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60090"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29F04EFC"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0312D5A5" w14:textId="77777777" w:rsidR="00B43BDE" w:rsidRPr="000E317F" w:rsidRDefault="00B43BDE" w:rsidP="00B43BDE">
      <w:pPr>
        <w:pStyle w:val="PlainText"/>
        <w:rPr>
          <w:rFonts w:ascii="Times New Roman" w:hAnsi="Times New Roman" w:cs="Times New Roman"/>
          <w:b/>
          <w:sz w:val="24"/>
          <w:szCs w:val="24"/>
        </w:rPr>
      </w:pPr>
    </w:p>
    <w:p w14:paraId="049ACD7C" w14:textId="77777777" w:rsidR="00B43BDE" w:rsidRDefault="00B43BDE" w:rsidP="00B43BDE">
      <w:pPr>
        <w:pStyle w:val="PlainText"/>
        <w:rPr>
          <w:rFonts w:ascii="Times New Roman" w:hAnsi="Times New Roman" w:cs="Times New Roman"/>
          <w:b/>
          <w:sz w:val="24"/>
          <w:szCs w:val="24"/>
        </w:rPr>
      </w:pPr>
    </w:p>
    <w:p w14:paraId="41C9C229" w14:textId="30A0AE9B"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 xml:space="preserve">COORDINATION TITLE- </w:t>
      </w:r>
      <w:r w:rsidR="0029534A" w:rsidRPr="0029534A">
        <w:rPr>
          <w:rFonts w:ascii="Times New Roman" w:hAnsi="Times New Roman" w:cs="Times New Roman"/>
          <w:sz w:val="24"/>
          <w:szCs w:val="24"/>
        </w:rPr>
        <w:t>16 LGS 1</w:t>
      </w:r>
      <w:r w:rsidR="004D64C7">
        <w:rPr>
          <w:rFonts w:ascii="Times New Roman" w:hAnsi="Times New Roman" w:cs="Times New Roman"/>
          <w:sz w:val="24"/>
          <w:szCs w:val="24"/>
        </w:rPr>
        <w:t>6</w:t>
      </w:r>
      <w:r w:rsidR="0029534A" w:rsidRPr="0029534A">
        <w:rPr>
          <w:rFonts w:ascii="Times New Roman" w:hAnsi="Times New Roman" w:cs="Times New Roman"/>
          <w:sz w:val="24"/>
          <w:szCs w:val="24"/>
        </w:rPr>
        <w:t xml:space="preserve"> Discharge Pipe </w:t>
      </w:r>
      <w:r w:rsidR="00BD05A4">
        <w:rPr>
          <w:rFonts w:ascii="Times New Roman" w:hAnsi="Times New Roman" w:cs="Times New Roman"/>
          <w:sz w:val="24"/>
          <w:szCs w:val="24"/>
        </w:rPr>
        <w:t>P</w:t>
      </w:r>
      <w:r w:rsidR="0029534A" w:rsidRPr="0029534A">
        <w:rPr>
          <w:rFonts w:ascii="Times New Roman" w:hAnsi="Times New Roman" w:cs="Times New Roman"/>
          <w:sz w:val="24"/>
          <w:szCs w:val="24"/>
        </w:rPr>
        <w:t>lug</w:t>
      </w:r>
      <w:r w:rsidR="00BD05A4">
        <w:rPr>
          <w:rFonts w:ascii="Times New Roman" w:hAnsi="Times New Roman" w:cs="Times New Roman"/>
          <w:sz w:val="24"/>
          <w:szCs w:val="24"/>
        </w:rPr>
        <w:t xml:space="preserve"> &amp; Unit 1 Valve Rotation</w:t>
      </w:r>
    </w:p>
    <w:p w14:paraId="742A893E" w14:textId="367ECE20"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2B7C97">
        <w:rPr>
          <w:rFonts w:ascii="Times New Roman" w:hAnsi="Times New Roman" w:cs="Times New Roman"/>
          <w:b/>
          <w:sz w:val="24"/>
          <w:szCs w:val="24"/>
        </w:rPr>
        <w:t>S</w:t>
      </w:r>
      <w:r w:rsidRPr="000E317F">
        <w:rPr>
          <w:rFonts w:ascii="Times New Roman" w:hAnsi="Times New Roman" w:cs="Times New Roman"/>
          <w:b/>
          <w:sz w:val="24"/>
          <w:szCs w:val="24"/>
        </w:rPr>
        <w:t xml:space="preserve">-  </w:t>
      </w:r>
      <w:r w:rsidR="0029534A" w:rsidRPr="0029534A">
        <w:rPr>
          <w:rFonts w:ascii="Times New Roman" w:hAnsi="Times New Roman" w:cs="Times New Roman"/>
          <w:sz w:val="24"/>
          <w:szCs w:val="24"/>
        </w:rPr>
        <w:t>September</w:t>
      </w:r>
      <w:r w:rsidR="0029534A">
        <w:rPr>
          <w:rFonts w:ascii="Times New Roman" w:hAnsi="Times New Roman" w:cs="Times New Roman"/>
          <w:sz w:val="24"/>
          <w:szCs w:val="24"/>
        </w:rPr>
        <w:t xml:space="preserve"> </w:t>
      </w:r>
      <w:r w:rsidR="00786D89">
        <w:rPr>
          <w:rFonts w:ascii="Times New Roman" w:hAnsi="Times New Roman" w:cs="Times New Roman"/>
          <w:sz w:val="24"/>
          <w:szCs w:val="24"/>
        </w:rPr>
        <w:t>23</w:t>
      </w:r>
      <w:r w:rsidR="0029534A">
        <w:rPr>
          <w:rFonts w:ascii="Times New Roman" w:hAnsi="Times New Roman" w:cs="Times New Roman"/>
          <w:sz w:val="24"/>
          <w:szCs w:val="24"/>
        </w:rPr>
        <w:t>, 2016</w:t>
      </w:r>
      <w:r w:rsidR="00972EED">
        <w:rPr>
          <w:rFonts w:ascii="Times New Roman" w:hAnsi="Times New Roman" w:cs="Times New Roman"/>
          <w:sz w:val="24"/>
          <w:szCs w:val="24"/>
        </w:rPr>
        <w:t>; May 25, 2018</w:t>
      </w:r>
      <w:r w:rsidR="00813837">
        <w:rPr>
          <w:rFonts w:ascii="Times New Roman" w:hAnsi="Times New Roman" w:cs="Times New Roman"/>
          <w:sz w:val="24"/>
          <w:szCs w:val="24"/>
        </w:rPr>
        <w:t>;</w:t>
      </w:r>
      <w:r w:rsidR="00FF4BB9">
        <w:rPr>
          <w:rFonts w:ascii="Times New Roman" w:hAnsi="Times New Roman" w:cs="Times New Roman"/>
          <w:sz w:val="24"/>
          <w:szCs w:val="24"/>
        </w:rPr>
        <w:t xml:space="preserve"> </w:t>
      </w:r>
      <w:r w:rsidR="00813837">
        <w:rPr>
          <w:rFonts w:ascii="Times New Roman" w:hAnsi="Times New Roman" w:cs="Times New Roman"/>
          <w:sz w:val="24"/>
          <w:szCs w:val="24"/>
        </w:rPr>
        <w:t xml:space="preserve">January </w:t>
      </w:r>
      <w:bookmarkStart w:id="0" w:name="_GoBack"/>
      <w:r w:rsidR="00FE721B">
        <w:rPr>
          <w:rFonts w:ascii="Times New Roman" w:hAnsi="Times New Roman" w:cs="Times New Roman"/>
          <w:sz w:val="24"/>
          <w:szCs w:val="24"/>
        </w:rPr>
        <w:t>3</w:t>
      </w:r>
      <w:r w:rsidR="00FE721B">
        <w:rPr>
          <w:rFonts w:ascii="Times New Roman" w:hAnsi="Times New Roman" w:cs="Times New Roman"/>
          <w:sz w:val="24"/>
          <w:szCs w:val="24"/>
        </w:rPr>
        <w:t>1</w:t>
      </w:r>
      <w:bookmarkEnd w:id="0"/>
      <w:r w:rsidR="00813837">
        <w:rPr>
          <w:rFonts w:ascii="Times New Roman" w:hAnsi="Times New Roman" w:cs="Times New Roman"/>
          <w:sz w:val="24"/>
          <w:szCs w:val="24"/>
        </w:rPr>
        <w:t>, 2019</w:t>
      </w:r>
    </w:p>
    <w:p w14:paraId="1EE00D7B"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CD6B99">
        <w:rPr>
          <w:rFonts w:ascii="Times New Roman" w:hAnsi="Times New Roman" w:cs="Times New Roman"/>
          <w:sz w:val="24"/>
          <w:szCs w:val="24"/>
        </w:rPr>
        <w:t>Little Goose Lock and Dam</w:t>
      </w:r>
    </w:p>
    <w:p w14:paraId="1471E833" w14:textId="153854BB"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813837">
        <w:rPr>
          <w:rFonts w:ascii="Times New Roman" w:hAnsi="Times New Roman" w:cs="Times New Roman"/>
          <w:sz w:val="24"/>
          <w:szCs w:val="24"/>
        </w:rPr>
        <w:t xml:space="preserve">February </w:t>
      </w:r>
      <w:r w:rsidR="00DA3D70">
        <w:rPr>
          <w:rFonts w:ascii="Times New Roman" w:hAnsi="Times New Roman" w:cs="Times New Roman"/>
          <w:sz w:val="24"/>
          <w:szCs w:val="24"/>
        </w:rPr>
        <w:t>13</w:t>
      </w:r>
      <w:r w:rsidR="00813837">
        <w:rPr>
          <w:rFonts w:ascii="Times New Roman" w:hAnsi="Times New Roman" w:cs="Times New Roman"/>
          <w:sz w:val="24"/>
          <w:szCs w:val="24"/>
        </w:rPr>
        <w:t>, 2019</w:t>
      </w:r>
    </w:p>
    <w:p w14:paraId="70E5AF10" w14:textId="77777777" w:rsidR="00B43BDE" w:rsidRPr="000E317F" w:rsidRDefault="00B43BDE" w:rsidP="00B43BDE">
      <w:pPr>
        <w:pStyle w:val="PlainText"/>
        <w:rPr>
          <w:rFonts w:ascii="Times New Roman" w:hAnsi="Times New Roman" w:cs="Times New Roman"/>
          <w:b/>
          <w:sz w:val="24"/>
          <w:szCs w:val="24"/>
        </w:rPr>
      </w:pPr>
    </w:p>
    <w:p w14:paraId="3679DE0B" w14:textId="1575D631" w:rsidR="00B43BDE"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Description of the problem</w:t>
      </w:r>
      <w:r w:rsidR="00CD6B99">
        <w:rPr>
          <w:rFonts w:ascii="Times New Roman" w:hAnsi="Times New Roman" w:cs="Times New Roman"/>
          <w:b/>
          <w:sz w:val="24"/>
          <w:szCs w:val="24"/>
        </w:rPr>
        <w:t xml:space="preserve">: </w:t>
      </w:r>
      <w:r w:rsidR="00717552">
        <w:rPr>
          <w:rFonts w:ascii="Times New Roman" w:hAnsi="Times New Roman" w:cs="Times New Roman"/>
          <w:sz w:val="24"/>
          <w:szCs w:val="24"/>
        </w:rPr>
        <w:t>The replacement of the powerhouse unwatering</w:t>
      </w:r>
      <w:r w:rsidR="00563241">
        <w:rPr>
          <w:rFonts w:ascii="Times New Roman" w:hAnsi="Times New Roman" w:cs="Times New Roman"/>
          <w:sz w:val="24"/>
          <w:szCs w:val="24"/>
        </w:rPr>
        <w:t xml:space="preserve"> </w:t>
      </w:r>
      <w:r w:rsidR="00717552">
        <w:rPr>
          <w:rFonts w:ascii="Times New Roman" w:hAnsi="Times New Roman" w:cs="Times New Roman"/>
          <w:sz w:val="24"/>
          <w:szCs w:val="24"/>
        </w:rPr>
        <w:t>pumps</w:t>
      </w:r>
      <w:r w:rsidR="00F22BB1">
        <w:rPr>
          <w:rFonts w:ascii="Times New Roman" w:hAnsi="Times New Roman" w:cs="Times New Roman"/>
          <w:sz w:val="24"/>
          <w:szCs w:val="24"/>
        </w:rPr>
        <w:t>,</w:t>
      </w:r>
      <w:r w:rsidR="00717552">
        <w:rPr>
          <w:rFonts w:ascii="Times New Roman" w:hAnsi="Times New Roman" w:cs="Times New Roman"/>
          <w:sz w:val="24"/>
          <w:szCs w:val="24"/>
        </w:rPr>
        <w:t xml:space="preserve"> discharge piping</w:t>
      </w:r>
      <w:r w:rsidR="00F22BB1">
        <w:rPr>
          <w:rFonts w:ascii="Times New Roman" w:hAnsi="Times New Roman" w:cs="Times New Roman"/>
          <w:sz w:val="24"/>
          <w:szCs w:val="24"/>
        </w:rPr>
        <w:t>,</w:t>
      </w:r>
      <w:r w:rsidR="00717552">
        <w:rPr>
          <w:rFonts w:ascii="Times New Roman" w:hAnsi="Times New Roman" w:cs="Times New Roman"/>
          <w:sz w:val="24"/>
          <w:szCs w:val="24"/>
        </w:rPr>
        <w:t xml:space="preserve"> </w:t>
      </w:r>
      <w:r w:rsidR="00F22BB1">
        <w:rPr>
          <w:rFonts w:ascii="Times New Roman" w:hAnsi="Times New Roman" w:cs="Times New Roman"/>
          <w:sz w:val="24"/>
          <w:szCs w:val="24"/>
        </w:rPr>
        <w:t>and</w:t>
      </w:r>
      <w:r w:rsidR="00B16150">
        <w:rPr>
          <w:rFonts w:ascii="Times New Roman" w:hAnsi="Times New Roman" w:cs="Times New Roman"/>
          <w:sz w:val="24"/>
          <w:szCs w:val="24"/>
        </w:rPr>
        <w:t xml:space="preserve"> the oil/</w:t>
      </w:r>
      <w:r w:rsidR="00BA35CC">
        <w:rPr>
          <w:rFonts w:ascii="Times New Roman" w:hAnsi="Times New Roman" w:cs="Times New Roman"/>
          <w:sz w:val="24"/>
          <w:szCs w:val="24"/>
        </w:rPr>
        <w:t>water</w:t>
      </w:r>
      <w:r w:rsidR="00B16150">
        <w:rPr>
          <w:rFonts w:ascii="Times New Roman" w:hAnsi="Times New Roman" w:cs="Times New Roman"/>
          <w:sz w:val="24"/>
          <w:szCs w:val="24"/>
        </w:rPr>
        <w:t xml:space="preserve"> separator</w:t>
      </w:r>
      <w:r w:rsidR="00BA35CC">
        <w:rPr>
          <w:rFonts w:ascii="Times New Roman" w:hAnsi="Times New Roman" w:cs="Times New Roman"/>
          <w:sz w:val="24"/>
          <w:szCs w:val="24"/>
        </w:rPr>
        <w:t xml:space="preserve"> skimmer system </w:t>
      </w:r>
      <w:r w:rsidR="00717552">
        <w:rPr>
          <w:rFonts w:ascii="Times New Roman" w:hAnsi="Times New Roman" w:cs="Times New Roman"/>
          <w:sz w:val="24"/>
          <w:szCs w:val="24"/>
        </w:rPr>
        <w:t>are scheduled from September 4, 201</w:t>
      </w:r>
      <w:r w:rsidR="00972EED">
        <w:rPr>
          <w:rFonts w:ascii="Times New Roman" w:hAnsi="Times New Roman" w:cs="Times New Roman"/>
          <w:sz w:val="24"/>
          <w:szCs w:val="24"/>
        </w:rPr>
        <w:t>9</w:t>
      </w:r>
      <w:r w:rsidR="00717552">
        <w:rPr>
          <w:rFonts w:ascii="Times New Roman" w:hAnsi="Times New Roman" w:cs="Times New Roman"/>
          <w:sz w:val="24"/>
          <w:szCs w:val="24"/>
        </w:rPr>
        <w:t xml:space="preserve"> to January 15, 20</w:t>
      </w:r>
      <w:r w:rsidR="00972EED">
        <w:rPr>
          <w:rFonts w:ascii="Times New Roman" w:hAnsi="Times New Roman" w:cs="Times New Roman"/>
          <w:sz w:val="24"/>
          <w:szCs w:val="24"/>
        </w:rPr>
        <w:t>20</w:t>
      </w:r>
      <w:r w:rsidR="00717552">
        <w:rPr>
          <w:rFonts w:ascii="Times New Roman" w:hAnsi="Times New Roman" w:cs="Times New Roman"/>
          <w:sz w:val="24"/>
          <w:szCs w:val="24"/>
        </w:rPr>
        <w:t xml:space="preserve">. </w:t>
      </w:r>
      <w:r w:rsidR="00563241">
        <w:rPr>
          <w:rFonts w:ascii="Times New Roman" w:hAnsi="Times New Roman" w:cs="Times New Roman"/>
          <w:sz w:val="24"/>
          <w:szCs w:val="24"/>
        </w:rPr>
        <w:t>The drainage and unwatering pumps work together to keep the dam from flood</w:t>
      </w:r>
      <w:r w:rsidR="00717110">
        <w:rPr>
          <w:rFonts w:ascii="Times New Roman" w:hAnsi="Times New Roman" w:cs="Times New Roman"/>
          <w:sz w:val="24"/>
          <w:szCs w:val="24"/>
        </w:rPr>
        <w:t>ing out due to leakage and</w:t>
      </w:r>
      <w:r w:rsidR="00563241">
        <w:rPr>
          <w:rFonts w:ascii="Times New Roman" w:hAnsi="Times New Roman" w:cs="Times New Roman"/>
          <w:sz w:val="24"/>
          <w:szCs w:val="24"/>
        </w:rPr>
        <w:t xml:space="preserve"> </w:t>
      </w:r>
      <w:r w:rsidR="00FF4BB9">
        <w:rPr>
          <w:rFonts w:ascii="Times New Roman" w:hAnsi="Times New Roman" w:cs="Times New Roman"/>
          <w:sz w:val="24"/>
          <w:szCs w:val="24"/>
        </w:rPr>
        <w:t xml:space="preserve">to </w:t>
      </w:r>
      <w:r w:rsidR="00563241">
        <w:rPr>
          <w:rFonts w:ascii="Times New Roman" w:hAnsi="Times New Roman" w:cs="Times New Roman"/>
          <w:sz w:val="24"/>
          <w:szCs w:val="24"/>
        </w:rPr>
        <w:t>dewater the various assets of the powerhouse such as</w:t>
      </w:r>
      <w:r w:rsidR="00705353">
        <w:rPr>
          <w:rFonts w:ascii="Times New Roman" w:hAnsi="Times New Roman" w:cs="Times New Roman"/>
          <w:sz w:val="24"/>
          <w:szCs w:val="24"/>
        </w:rPr>
        <w:t xml:space="preserve"> the</w:t>
      </w:r>
      <w:r w:rsidR="00563241">
        <w:rPr>
          <w:rFonts w:ascii="Times New Roman" w:hAnsi="Times New Roman" w:cs="Times New Roman"/>
          <w:sz w:val="24"/>
          <w:szCs w:val="24"/>
        </w:rPr>
        <w:t xml:space="preserve"> main units, fish pumps and fish channel. </w:t>
      </w:r>
      <w:r w:rsidR="00717110">
        <w:rPr>
          <w:rFonts w:ascii="Times New Roman" w:hAnsi="Times New Roman" w:cs="Times New Roman"/>
          <w:sz w:val="24"/>
          <w:szCs w:val="24"/>
        </w:rPr>
        <w:t>The replacement</w:t>
      </w:r>
      <w:r w:rsidR="00717552">
        <w:rPr>
          <w:rFonts w:ascii="Times New Roman" w:hAnsi="Times New Roman" w:cs="Times New Roman"/>
          <w:sz w:val="24"/>
          <w:szCs w:val="24"/>
        </w:rPr>
        <w:t xml:space="preserve"> will require a mechanical pipe plug to be </w:t>
      </w:r>
      <w:r w:rsidR="00705353">
        <w:rPr>
          <w:rFonts w:ascii="Times New Roman" w:hAnsi="Times New Roman" w:cs="Times New Roman"/>
          <w:sz w:val="24"/>
          <w:szCs w:val="24"/>
        </w:rPr>
        <w:t>installed</w:t>
      </w:r>
      <w:r w:rsidR="00717552">
        <w:rPr>
          <w:rFonts w:ascii="Times New Roman" w:hAnsi="Times New Roman" w:cs="Times New Roman"/>
          <w:sz w:val="24"/>
          <w:szCs w:val="24"/>
        </w:rPr>
        <w:t xml:space="preserve"> in the embedded unwatering pump discharge</w:t>
      </w:r>
      <w:r w:rsidR="004C4A88">
        <w:rPr>
          <w:rFonts w:ascii="Times New Roman" w:hAnsi="Times New Roman" w:cs="Times New Roman"/>
          <w:sz w:val="24"/>
          <w:szCs w:val="24"/>
        </w:rPr>
        <w:t xml:space="preserve"> pipe</w:t>
      </w:r>
      <w:r w:rsidR="00717552">
        <w:rPr>
          <w:rFonts w:ascii="Times New Roman" w:hAnsi="Times New Roman" w:cs="Times New Roman"/>
          <w:sz w:val="24"/>
          <w:szCs w:val="24"/>
        </w:rPr>
        <w:t xml:space="preserve"> located in the tailrace approximately 25 feet upstream of t</w:t>
      </w:r>
      <w:r w:rsidR="0040041A">
        <w:rPr>
          <w:rFonts w:ascii="Times New Roman" w:hAnsi="Times New Roman" w:cs="Times New Roman"/>
          <w:sz w:val="24"/>
          <w:szCs w:val="24"/>
        </w:rPr>
        <w:t xml:space="preserve">he south adult fishway entrance </w:t>
      </w:r>
      <w:r w:rsidR="00EC58AA">
        <w:rPr>
          <w:rFonts w:ascii="Times New Roman" w:hAnsi="Times New Roman" w:cs="Times New Roman"/>
          <w:sz w:val="24"/>
          <w:szCs w:val="24"/>
        </w:rPr>
        <w:t xml:space="preserve">at a depth of 20 feet </w:t>
      </w:r>
      <w:r w:rsidR="00717110">
        <w:rPr>
          <w:rFonts w:ascii="Times New Roman" w:hAnsi="Times New Roman" w:cs="Times New Roman"/>
          <w:sz w:val="24"/>
          <w:szCs w:val="24"/>
        </w:rPr>
        <w:t>while the unwatering discharge</w:t>
      </w:r>
      <w:r w:rsidR="004C4A88">
        <w:rPr>
          <w:rFonts w:ascii="Times New Roman" w:hAnsi="Times New Roman" w:cs="Times New Roman"/>
          <w:sz w:val="24"/>
          <w:szCs w:val="24"/>
        </w:rPr>
        <w:t xml:space="preserve"> isolation valve is replaced</w:t>
      </w:r>
      <w:r w:rsidR="00705353">
        <w:rPr>
          <w:rFonts w:ascii="Times New Roman" w:hAnsi="Times New Roman" w:cs="Times New Roman"/>
          <w:sz w:val="24"/>
          <w:szCs w:val="24"/>
        </w:rPr>
        <w:t>, as seen in the figure one</w:t>
      </w:r>
      <w:r w:rsidR="00FF4BB9">
        <w:rPr>
          <w:rFonts w:ascii="Times New Roman" w:hAnsi="Times New Roman" w:cs="Times New Roman"/>
          <w:sz w:val="24"/>
          <w:szCs w:val="24"/>
        </w:rPr>
        <w:t xml:space="preserve"> below</w:t>
      </w:r>
      <w:r w:rsidR="0040041A">
        <w:rPr>
          <w:rFonts w:ascii="Times New Roman" w:hAnsi="Times New Roman" w:cs="Times New Roman"/>
          <w:sz w:val="24"/>
          <w:szCs w:val="24"/>
        </w:rPr>
        <w:t>.</w:t>
      </w:r>
      <w:r w:rsidR="00717552">
        <w:rPr>
          <w:rFonts w:ascii="Times New Roman" w:hAnsi="Times New Roman" w:cs="Times New Roman"/>
          <w:sz w:val="24"/>
          <w:szCs w:val="24"/>
        </w:rPr>
        <w:t xml:space="preserve"> </w:t>
      </w:r>
    </w:p>
    <w:p w14:paraId="7C480EC1" w14:textId="77777777" w:rsidR="004C4A88" w:rsidRDefault="004C4A88" w:rsidP="00B43BDE">
      <w:pPr>
        <w:pStyle w:val="PlainText"/>
        <w:rPr>
          <w:rFonts w:ascii="Times New Roman" w:hAnsi="Times New Roman" w:cs="Times New Roman"/>
          <w:sz w:val="24"/>
          <w:szCs w:val="24"/>
        </w:rPr>
      </w:pPr>
    </w:p>
    <w:p w14:paraId="736AFC3E" w14:textId="10AE3074" w:rsidR="00947E24" w:rsidRDefault="00006BF0" w:rsidP="00B43BDE">
      <w:pPr>
        <w:pStyle w:val="PlainText"/>
        <w:rPr>
          <w:rFonts w:ascii="Times New Roman" w:hAnsi="Times New Roman" w:cs="Times New Roman"/>
          <w:sz w:val="24"/>
          <w:szCs w:val="24"/>
        </w:rPr>
      </w:pPr>
      <w:r>
        <w:rPr>
          <w:rFonts w:ascii="Times New Roman" w:hAnsi="Times New Roman" w:cs="Times New Roman"/>
          <w:sz w:val="24"/>
          <w:szCs w:val="24"/>
        </w:rPr>
        <w:t>Per dive</w:t>
      </w:r>
      <w:r w:rsidR="003619AC">
        <w:rPr>
          <w:rFonts w:ascii="Times New Roman" w:hAnsi="Times New Roman" w:cs="Times New Roman"/>
          <w:sz w:val="24"/>
          <w:szCs w:val="24"/>
        </w:rPr>
        <w:t xml:space="preserve"> safety</w:t>
      </w:r>
      <w:r w:rsidR="004C4A88">
        <w:rPr>
          <w:rFonts w:ascii="Times New Roman" w:hAnsi="Times New Roman" w:cs="Times New Roman"/>
          <w:sz w:val="24"/>
          <w:szCs w:val="24"/>
        </w:rPr>
        <w:t xml:space="preserve"> </w:t>
      </w:r>
      <w:r w:rsidR="003619AC">
        <w:rPr>
          <w:rFonts w:ascii="Times New Roman" w:hAnsi="Times New Roman" w:cs="Times New Roman"/>
          <w:sz w:val="24"/>
          <w:szCs w:val="24"/>
        </w:rPr>
        <w:t>regulations</w:t>
      </w:r>
      <w:r w:rsidR="004C4A88">
        <w:rPr>
          <w:rFonts w:ascii="Times New Roman" w:hAnsi="Times New Roman" w:cs="Times New Roman"/>
          <w:sz w:val="24"/>
          <w:szCs w:val="24"/>
        </w:rPr>
        <w:t xml:space="preserve"> water velocities must not exceed 1 knot</w:t>
      </w:r>
      <w:r w:rsidR="00947E24">
        <w:rPr>
          <w:rFonts w:ascii="Times New Roman" w:hAnsi="Times New Roman" w:cs="Times New Roman"/>
          <w:sz w:val="24"/>
          <w:szCs w:val="24"/>
        </w:rPr>
        <w:t xml:space="preserve"> and there can be no entrapment </w:t>
      </w:r>
      <w:r w:rsidR="00FF4BB9">
        <w:rPr>
          <w:rFonts w:ascii="Times New Roman" w:hAnsi="Times New Roman" w:cs="Times New Roman"/>
          <w:sz w:val="24"/>
          <w:szCs w:val="24"/>
        </w:rPr>
        <w:t xml:space="preserve">area </w:t>
      </w:r>
      <w:r w:rsidR="00947E24">
        <w:rPr>
          <w:rFonts w:ascii="Times New Roman" w:hAnsi="Times New Roman" w:cs="Times New Roman"/>
          <w:sz w:val="24"/>
          <w:szCs w:val="24"/>
        </w:rPr>
        <w:t>such as a pump intake within 100 feet</w:t>
      </w:r>
      <w:r>
        <w:rPr>
          <w:rFonts w:ascii="Times New Roman" w:hAnsi="Times New Roman" w:cs="Times New Roman"/>
          <w:sz w:val="24"/>
          <w:szCs w:val="24"/>
        </w:rPr>
        <w:t xml:space="preserve"> of the diver</w:t>
      </w:r>
      <w:r w:rsidR="004C4A88">
        <w:rPr>
          <w:rFonts w:ascii="Times New Roman" w:hAnsi="Times New Roman" w:cs="Times New Roman"/>
          <w:sz w:val="24"/>
          <w:szCs w:val="24"/>
        </w:rPr>
        <w:t xml:space="preserve">. </w:t>
      </w:r>
      <w:r w:rsidR="00E42C4B">
        <w:rPr>
          <w:rFonts w:ascii="Times New Roman" w:hAnsi="Times New Roman" w:cs="Times New Roman"/>
          <w:sz w:val="24"/>
          <w:szCs w:val="24"/>
        </w:rPr>
        <w:t xml:space="preserve"> </w:t>
      </w:r>
      <w:r w:rsidR="003619AC">
        <w:rPr>
          <w:rFonts w:ascii="Times New Roman" w:hAnsi="Times New Roman" w:cs="Times New Roman"/>
          <w:sz w:val="24"/>
          <w:szCs w:val="24"/>
        </w:rPr>
        <w:t>Given the close proximity</w:t>
      </w:r>
      <w:r w:rsidR="004C4A88">
        <w:rPr>
          <w:rFonts w:ascii="Times New Roman" w:hAnsi="Times New Roman" w:cs="Times New Roman"/>
          <w:sz w:val="24"/>
          <w:szCs w:val="24"/>
        </w:rPr>
        <w:t xml:space="preserve"> </w:t>
      </w:r>
      <w:r w:rsidR="00FF4BB9">
        <w:rPr>
          <w:rFonts w:ascii="Times New Roman" w:hAnsi="Times New Roman" w:cs="Times New Roman"/>
          <w:sz w:val="24"/>
          <w:szCs w:val="24"/>
        </w:rPr>
        <w:t xml:space="preserve">of </w:t>
      </w:r>
      <w:r w:rsidR="004C4A88">
        <w:rPr>
          <w:rFonts w:ascii="Times New Roman" w:hAnsi="Times New Roman" w:cs="Times New Roman"/>
          <w:sz w:val="24"/>
          <w:szCs w:val="24"/>
        </w:rPr>
        <w:t>the south adult fishway entrance</w:t>
      </w:r>
      <w:r w:rsidR="00FF4BB9">
        <w:rPr>
          <w:rFonts w:ascii="Times New Roman" w:hAnsi="Times New Roman" w:cs="Times New Roman"/>
          <w:sz w:val="24"/>
          <w:szCs w:val="24"/>
        </w:rPr>
        <w:t>, it</w:t>
      </w:r>
      <w:r w:rsidR="004C4A88">
        <w:rPr>
          <w:rFonts w:ascii="Times New Roman" w:hAnsi="Times New Roman" w:cs="Times New Roman"/>
          <w:sz w:val="24"/>
          <w:szCs w:val="24"/>
        </w:rPr>
        <w:t xml:space="preserve"> </w:t>
      </w:r>
      <w:r w:rsidR="003619AC">
        <w:rPr>
          <w:rFonts w:ascii="Times New Roman" w:hAnsi="Times New Roman" w:cs="Times New Roman"/>
          <w:sz w:val="24"/>
          <w:szCs w:val="24"/>
        </w:rPr>
        <w:t xml:space="preserve">will need to be closed during the installation and removal of the </w:t>
      </w:r>
      <w:r w:rsidR="00947E24">
        <w:rPr>
          <w:rFonts w:ascii="Times New Roman" w:hAnsi="Times New Roman" w:cs="Times New Roman"/>
          <w:sz w:val="24"/>
          <w:szCs w:val="24"/>
        </w:rPr>
        <w:t>plug</w:t>
      </w:r>
      <w:r w:rsidR="00563241">
        <w:rPr>
          <w:rFonts w:ascii="Times New Roman" w:hAnsi="Times New Roman" w:cs="Times New Roman"/>
          <w:sz w:val="24"/>
          <w:szCs w:val="24"/>
        </w:rPr>
        <w:t xml:space="preserve"> as well as </w:t>
      </w:r>
      <w:r>
        <w:rPr>
          <w:rFonts w:ascii="Times New Roman" w:hAnsi="Times New Roman" w:cs="Times New Roman"/>
          <w:sz w:val="24"/>
          <w:szCs w:val="24"/>
        </w:rPr>
        <w:t xml:space="preserve">shutting down </w:t>
      </w:r>
      <w:r w:rsidR="00563241">
        <w:rPr>
          <w:rFonts w:ascii="Times New Roman" w:hAnsi="Times New Roman" w:cs="Times New Roman"/>
          <w:sz w:val="24"/>
          <w:szCs w:val="24"/>
        </w:rPr>
        <w:t>the drainage and unwatering pumps themselves</w:t>
      </w:r>
      <w:r w:rsidR="00947E24">
        <w:rPr>
          <w:rFonts w:ascii="Times New Roman" w:hAnsi="Times New Roman" w:cs="Times New Roman"/>
          <w:sz w:val="24"/>
          <w:szCs w:val="24"/>
        </w:rPr>
        <w:t xml:space="preserve">. Fish pumps </w:t>
      </w:r>
      <w:r w:rsidR="00D10250">
        <w:rPr>
          <w:rFonts w:ascii="Times New Roman" w:hAnsi="Times New Roman" w:cs="Times New Roman"/>
          <w:sz w:val="24"/>
          <w:szCs w:val="24"/>
        </w:rPr>
        <w:t>1,</w:t>
      </w:r>
      <w:r w:rsidR="004C5D23">
        <w:rPr>
          <w:rFonts w:ascii="Times New Roman" w:hAnsi="Times New Roman" w:cs="Times New Roman"/>
          <w:sz w:val="24"/>
          <w:szCs w:val="24"/>
        </w:rPr>
        <w:t xml:space="preserve"> </w:t>
      </w:r>
      <w:r w:rsidR="00D10250">
        <w:rPr>
          <w:rFonts w:ascii="Times New Roman" w:hAnsi="Times New Roman" w:cs="Times New Roman"/>
          <w:sz w:val="24"/>
          <w:szCs w:val="24"/>
        </w:rPr>
        <w:t>2</w:t>
      </w:r>
      <w:r w:rsidR="00947E24">
        <w:rPr>
          <w:rFonts w:ascii="Times New Roman" w:hAnsi="Times New Roman" w:cs="Times New Roman"/>
          <w:sz w:val="24"/>
          <w:szCs w:val="24"/>
        </w:rPr>
        <w:t xml:space="preserve"> will need to </w:t>
      </w:r>
      <w:r w:rsidR="0093668B">
        <w:rPr>
          <w:rFonts w:ascii="Times New Roman" w:hAnsi="Times New Roman" w:cs="Times New Roman"/>
          <w:sz w:val="24"/>
          <w:szCs w:val="24"/>
        </w:rPr>
        <w:t xml:space="preserve">be </w:t>
      </w:r>
      <w:r w:rsidR="00947E24">
        <w:rPr>
          <w:rFonts w:ascii="Times New Roman" w:hAnsi="Times New Roman" w:cs="Times New Roman"/>
          <w:sz w:val="24"/>
          <w:szCs w:val="24"/>
        </w:rPr>
        <w:t>shut down during the work as they are within 100 feet of the diver.</w:t>
      </w:r>
      <w:r w:rsidR="00717110">
        <w:rPr>
          <w:rFonts w:ascii="Times New Roman" w:hAnsi="Times New Roman" w:cs="Times New Roman"/>
          <w:sz w:val="24"/>
          <w:szCs w:val="24"/>
        </w:rPr>
        <w:t xml:space="preserve"> Unit</w:t>
      </w:r>
      <w:r w:rsidR="00611DDB">
        <w:rPr>
          <w:rFonts w:ascii="Times New Roman" w:hAnsi="Times New Roman" w:cs="Times New Roman"/>
          <w:sz w:val="24"/>
          <w:szCs w:val="24"/>
        </w:rPr>
        <w:t>s</w:t>
      </w:r>
      <w:r w:rsidR="00717110">
        <w:rPr>
          <w:rFonts w:ascii="Times New Roman" w:hAnsi="Times New Roman" w:cs="Times New Roman"/>
          <w:sz w:val="24"/>
          <w:szCs w:val="24"/>
        </w:rPr>
        <w:t xml:space="preserve"> 1 and 2</w:t>
      </w:r>
      <w:r w:rsidR="00B14C4A">
        <w:rPr>
          <w:rFonts w:ascii="Times New Roman" w:hAnsi="Times New Roman" w:cs="Times New Roman"/>
          <w:sz w:val="24"/>
          <w:szCs w:val="24"/>
        </w:rPr>
        <w:t xml:space="preserve"> will need to be </w:t>
      </w:r>
      <w:r w:rsidR="00F06953">
        <w:rPr>
          <w:rFonts w:ascii="Times New Roman" w:hAnsi="Times New Roman" w:cs="Times New Roman"/>
          <w:sz w:val="24"/>
          <w:szCs w:val="24"/>
        </w:rPr>
        <w:t>OOS</w:t>
      </w:r>
      <w:r w:rsidR="00B14C4A">
        <w:rPr>
          <w:rFonts w:ascii="Times New Roman" w:hAnsi="Times New Roman" w:cs="Times New Roman"/>
          <w:sz w:val="24"/>
          <w:szCs w:val="24"/>
        </w:rPr>
        <w:t xml:space="preserve"> as well which will </w:t>
      </w:r>
      <w:r w:rsidR="00F06953">
        <w:rPr>
          <w:rFonts w:ascii="Times New Roman" w:hAnsi="Times New Roman" w:cs="Times New Roman"/>
          <w:sz w:val="24"/>
          <w:szCs w:val="24"/>
        </w:rPr>
        <w:t xml:space="preserve">mean that </w:t>
      </w:r>
      <w:r w:rsidR="00B14C4A">
        <w:rPr>
          <w:rFonts w:ascii="Times New Roman" w:hAnsi="Times New Roman" w:cs="Times New Roman"/>
          <w:sz w:val="24"/>
          <w:szCs w:val="24"/>
        </w:rPr>
        <w:t xml:space="preserve">Units </w:t>
      </w:r>
      <w:r w:rsidR="00F22BB1">
        <w:rPr>
          <w:rFonts w:ascii="Times New Roman" w:hAnsi="Times New Roman" w:cs="Times New Roman"/>
          <w:sz w:val="24"/>
          <w:szCs w:val="24"/>
        </w:rPr>
        <w:t xml:space="preserve">3 </w:t>
      </w:r>
      <w:r w:rsidR="00FF4BB9">
        <w:rPr>
          <w:rFonts w:ascii="Times New Roman" w:hAnsi="Times New Roman" w:cs="Times New Roman"/>
          <w:sz w:val="24"/>
          <w:szCs w:val="24"/>
        </w:rPr>
        <w:t xml:space="preserve">and </w:t>
      </w:r>
      <w:r w:rsidR="00F22BB1">
        <w:rPr>
          <w:rFonts w:ascii="Times New Roman" w:hAnsi="Times New Roman" w:cs="Times New Roman"/>
          <w:sz w:val="24"/>
          <w:szCs w:val="24"/>
        </w:rPr>
        <w:t xml:space="preserve">4 </w:t>
      </w:r>
      <w:r w:rsidR="00B14C4A">
        <w:rPr>
          <w:rFonts w:ascii="Times New Roman" w:hAnsi="Times New Roman" w:cs="Times New Roman"/>
          <w:sz w:val="24"/>
          <w:szCs w:val="24"/>
        </w:rPr>
        <w:t xml:space="preserve">become the priority </w:t>
      </w:r>
      <w:r w:rsidR="00611DDB">
        <w:rPr>
          <w:rFonts w:ascii="Times New Roman" w:hAnsi="Times New Roman" w:cs="Times New Roman"/>
          <w:sz w:val="24"/>
          <w:szCs w:val="24"/>
        </w:rPr>
        <w:t>units</w:t>
      </w:r>
      <w:r w:rsidR="00B14C4A">
        <w:rPr>
          <w:rFonts w:ascii="Times New Roman" w:hAnsi="Times New Roman" w:cs="Times New Roman"/>
          <w:sz w:val="24"/>
          <w:szCs w:val="24"/>
        </w:rPr>
        <w:t xml:space="preserve">. </w:t>
      </w:r>
    </w:p>
    <w:p w14:paraId="6A5BD9B8" w14:textId="77777777" w:rsidR="00947E24" w:rsidRDefault="00947E24" w:rsidP="00B43BDE">
      <w:pPr>
        <w:pStyle w:val="PlainText"/>
        <w:rPr>
          <w:rFonts w:ascii="Times New Roman" w:hAnsi="Times New Roman" w:cs="Times New Roman"/>
          <w:sz w:val="24"/>
          <w:szCs w:val="24"/>
        </w:rPr>
      </w:pPr>
    </w:p>
    <w:p w14:paraId="60BC6A24" w14:textId="77777777" w:rsidR="00563241" w:rsidRDefault="00947E24"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This work </w:t>
      </w:r>
      <w:r w:rsidR="00563241">
        <w:rPr>
          <w:rFonts w:ascii="Times New Roman" w:hAnsi="Times New Roman" w:cs="Times New Roman"/>
          <w:sz w:val="24"/>
          <w:szCs w:val="24"/>
        </w:rPr>
        <w:t>cannot</w:t>
      </w:r>
      <w:r>
        <w:rPr>
          <w:rFonts w:ascii="Times New Roman" w:hAnsi="Times New Roman" w:cs="Times New Roman"/>
          <w:sz w:val="24"/>
          <w:szCs w:val="24"/>
        </w:rPr>
        <w:t xml:space="preserve"> be </w:t>
      </w:r>
      <w:r w:rsidR="00563241">
        <w:rPr>
          <w:rFonts w:ascii="Times New Roman" w:hAnsi="Times New Roman" w:cs="Times New Roman"/>
          <w:sz w:val="24"/>
          <w:szCs w:val="24"/>
        </w:rPr>
        <w:t>performed</w:t>
      </w:r>
      <w:r>
        <w:rPr>
          <w:rFonts w:ascii="Times New Roman" w:hAnsi="Times New Roman" w:cs="Times New Roman"/>
          <w:sz w:val="24"/>
          <w:szCs w:val="24"/>
        </w:rPr>
        <w:t xml:space="preserve"> during the</w:t>
      </w:r>
      <w:r w:rsidR="00BF2EA8">
        <w:rPr>
          <w:rFonts w:ascii="Times New Roman" w:hAnsi="Times New Roman" w:cs="Times New Roman"/>
          <w:sz w:val="24"/>
          <w:szCs w:val="24"/>
        </w:rPr>
        <w:t xml:space="preserve"> January/February</w:t>
      </w:r>
      <w:r>
        <w:rPr>
          <w:rFonts w:ascii="Times New Roman" w:hAnsi="Times New Roman" w:cs="Times New Roman"/>
          <w:sz w:val="24"/>
          <w:szCs w:val="24"/>
        </w:rPr>
        <w:t xml:space="preserve"> fish ladder outage </w:t>
      </w:r>
      <w:r w:rsidR="00563241">
        <w:rPr>
          <w:rFonts w:ascii="Times New Roman" w:hAnsi="Times New Roman" w:cs="Times New Roman"/>
          <w:sz w:val="24"/>
          <w:szCs w:val="24"/>
        </w:rPr>
        <w:t xml:space="preserve">before </w:t>
      </w:r>
      <w:r w:rsidR="00BF2EA8">
        <w:rPr>
          <w:rFonts w:ascii="Times New Roman" w:hAnsi="Times New Roman" w:cs="Times New Roman"/>
          <w:sz w:val="24"/>
          <w:szCs w:val="24"/>
        </w:rPr>
        <w:t xml:space="preserve">or </w:t>
      </w:r>
      <w:r w:rsidR="00563241">
        <w:rPr>
          <w:rFonts w:ascii="Times New Roman" w:hAnsi="Times New Roman" w:cs="Times New Roman"/>
          <w:sz w:val="24"/>
          <w:szCs w:val="24"/>
        </w:rPr>
        <w:t>during the contract for the following reasons:</w:t>
      </w:r>
    </w:p>
    <w:p w14:paraId="3740E269" w14:textId="77777777" w:rsidR="00563241" w:rsidRDefault="00563241" w:rsidP="00B43BDE">
      <w:pPr>
        <w:pStyle w:val="PlainText"/>
        <w:rPr>
          <w:rFonts w:ascii="Times New Roman" w:hAnsi="Times New Roman" w:cs="Times New Roman"/>
          <w:sz w:val="24"/>
          <w:szCs w:val="24"/>
        </w:rPr>
      </w:pPr>
    </w:p>
    <w:p w14:paraId="4F3AAF3C" w14:textId="77777777" w:rsidR="004C4A88" w:rsidRDefault="00563241" w:rsidP="0056324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Leakage flows into the drainage and unwatering sump are near </w:t>
      </w:r>
      <w:r w:rsidR="00D56031">
        <w:rPr>
          <w:rFonts w:ascii="Times New Roman" w:hAnsi="Times New Roman" w:cs="Times New Roman"/>
          <w:sz w:val="24"/>
          <w:szCs w:val="24"/>
        </w:rPr>
        <w:t>peak levels</w:t>
      </w:r>
      <w:r>
        <w:rPr>
          <w:rFonts w:ascii="Times New Roman" w:hAnsi="Times New Roman" w:cs="Times New Roman"/>
          <w:sz w:val="24"/>
          <w:szCs w:val="24"/>
        </w:rPr>
        <w:t xml:space="preserve"> during this time, which leaves an </w:t>
      </w:r>
      <w:r w:rsidR="00BF2EA8">
        <w:rPr>
          <w:rFonts w:ascii="Times New Roman" w:hAnsi="Times New Roman" w:cs="Times New Roman"/>
          <w:sz w:val="24"/>
          <w:szCs w:val="24"/>
        </w:rPr>
        <w:t>insufficient</w:t>
      </w:r>
      <w:r>
        <w:rPr>
          <w:rFonts w:ascii="Times New Roman" w:hAnsi="Times New Roman" w:cs="Times New Roman"/>
          <w:sz w:val="24"/>
          <w:szCs w:val="24"/>
        </w:rPr>
        <w:t xml:space="preserve"> amount of time to install the plug</w:t>
      </w:r>
      <w:r w:rsidR="00B372CF">
        <w:rPr>
          <w:rFonts w:ascii="Times New Roman" w:hAnsi="Times New Roman" w:cs="Times New Roman"/>
          <w:sz w:val="24"/>
          <w:szCs w:val="24"/>
        </w:rPr>
        <w:t>,</w:t>
      </w:r>
      <w:r>
        <w:rPr>
          <w:rFonts w:ascii="Times New Roman" w:hAnsi="Times New Roman" w:cs="Times New Roman"/>
          <w:sz w:val="24"/>
          <w:szCs w:val="24"/>
        </w:rPr>
        <w:t xml:space="preserve"> as both the drainage and unwatering pumps </w:t>
      </w:r>
      <w:r w:rsidR="00BF2EA8">
        <w:rPr>
          <w:rFonts w:ascii="Times New Roman" w:hAnsi="Times New Roman" w:cs="Times New Roman"/>
          <w:sz w:val="24"/>
          <w:szCs w:val="24"/>
        </w:rPr>
        <w:t>will be shut down and the powerhouse will be relying on the storage capacity of the sumps to keep from flooding.</w:t>
      </w:r>
      <w:r w:rsidR="00B372CF">
        <w:rPr>
          <w:rFonts w:ascii="Times New Roman" w:hAnsi="Times New Roman" w:cs="Times New Roman"/>
          <w:sz w:val="24"/>
          <w:szCs w:val="24"/>
        </w:rPr>
        <w:t xml:space="preserve"> While some leakage can be diverted from the sump the inflow will still be </w:t>
      </w:r>
      <w:r w:rsidR="004E75D9">
        <w:rPr>
          <w:rFonts w:ascii="Times New Roman" w:hAnsi="Times New Roman" w:cs="Times New Roman"/>
          <w:sz w:val="24"/>
          <w:szCs w:val="24"/>
        </w:rPr>
        <w:t>too</w:t>
      </w:r>
      <w:r w:rsidR="00B372CF">
        <w:rPr>
          <w:rFonts w:ascii="Times New Roman" w:hAnsi="Times New Roman" w:cs="Times New Roman"/>
          <w:sz w:val="24"/>
          <w:szCs w:val="24"/>
        </w:rPr>
        <w:t xml:space="preserve"> great.</w:t>
      </w:r>
    </w:p>
    <w:p w14:paraId="19616984" w14:textId="77777777" w:rsidR="00006BF0" w:rsidRDefault="00006BF0" w:rsidP="00006BF0">
      <w:pPr>
        <w:pStyle w:val="PlainText"/>
        <w:ind w:left="421"/>
        <w:rPr>
          <w:rFonts w:ascii="Times New Roman" w:hAnsi="Times New Roman" w:cs="Times New Roman"/>
          <w:sz w:val="24"/>
          <w:szCs w:val="24"/>
        </w:rPr>
      </w:pPr>
    </w:p>
    <w:p w14:paraId="45A7D857" w14:textId="3385BBA7" w:rsidR="00BA35CC" w:rsidRPr="00BA35CC" w:rsidRDefault="00D56031" w:rsidP="00BA35CC">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current drainage pumps do not have the capacity to handle all the leakage </w:t>
      </w:r>
      <w:r w:rsidR="00006BF0">
        <w:rPr>
          <w:rFonts w:ascii="Times New Roman" w:hAnsi="Times New Roman" w:cs="Times New Roman"/>
          <w:sz w:val="24"/>
          <w:szCs w:val="24"/>
        </w:rPr>
        <w:t>in</w:t>
      </w:r>
      <w:r>
        <w:rPr>
          <w:rFonts w:ascii="Times New Roman" w:hAnsi="Times New Roman" w:cs="Times New Roman"/>
          <w:sz w:val="24"/>
          <w:szCs w:val="24"/>
        </w:rPr>
        <w:t>flow between December and April. During this time the unwatering pumps are needed to keep the power house from flooding</w:t>
      </w:r>
      <w:r w:rsidR="00006BF0">
        <w:rPr>
          <w:rFonts w:ascii="Times New Roman" w:hAnsi="Times New Roman" w:cs="Times New Roman"/>
          <w:sz w:val="24"/>
          <w:szCs w:val="24"/>
        </w:rPr>
        <w:t xml:space="preserve"> and therefore cannot be taken off line</w:t>
      </w:r>
      <w:r>
        <w:rPr>
          <w:rFonts w:ascii="Times New Roman" w:hAnsi="Times New Roman" w:cs="Times New Roman"/>
          <w:sz w:val="24"/>
          <w:szCs w:val="24"/>
        </w:rPr>
        <w:t>.</w:t>
      </w:r>
    </w:p>
    <w:p w14:paraId="2C7CD3DB" w14:textId="77777777" w:rsidR="00BA35CC" w:rsidRDefault="00BA35CC" w:rsidP="00B43BDE">
      <w:pPr>
        <w:pStyle w:val="PlainText"/>
        <w:rPr>
          <w:rFonts w:ascii="Times New Roman" w:hAnsi="Times New Roman" w:cs="Times New Roman"/>
          <w:b/>
          <w:sz w:val="24"/>
          <w:szCs w:val="24"/>
        </w:rPr>
      </w:pPr>
    </w:p>
    <w:p w14:paraId="4BD83866" w14:textId="44A69017" w:rsidR="00BA35CC" w:rsidRDefault="00BA35CC" w:rsidP="00B43BDE">
      <w:pPr>
        <w:pStyle w:val="PlainText"/>
        <w:rPr>
          <w:rFonts w:ascii="Times New Roman" w:hAnsi="Times New Roman" w:cs="Times New Roman"/>
          <w:sz w:val="24"/>
          <w:szCs w:val="24"/>
        </w:rPr>
      </w:pPr>
      <w:r>
        <w:rPr>
          <w:rFonts w:ascii="Times New Roman" w:hAnsi="Times New Roman" w:cs="Times New Roman"/>
          <w:sz w:val="24"/>
          <w:szCs w:val="24"/>
        </w:rPr>
        <w:t>The skimmer work requires that the 18” drain valve for Unit 1</w:t>
      </w:r>
      <w:r w:rsidR="00B16150">
        <w:rPr>
          <w:rFonts w:ascii="Times New Roman" w:hAnsi="Times New Roman" w:cs="Times New Roman"/>
          <w:sz w:val="24"/>
          <w:szCs w:val="24"/>
        </w:rPr>
        <w:t xml:space="preserve"> Scroll Case</w:t>
      </w:r>
      <w:r>
        <w:rPr>
          <w:rFonts w:ascii="Times New Roman" w:hAnsi="Times New Roman" w:cs="Times New Roman"/>
          <w:sz w:val="24"/>
          <w:szCs w:val="24"/>
        </w:rPr>
        <w:t xml:space="preserve"> be rotated 180 degrees to facilitate concrete removal</w:t>
      </w:r>
      <w:r w:rsidR="008021B0">
        <w:rPr>
          <w:rFonts w:ascii="Times New Roman" w:hAnsi="Times New Roman" w:cs="Times New Roman"/>
          <w:sz w:val="24"/>
          <w:szCs w:val="24"/>
        </w:rPr>
        <w:t xml:space="preserve"> and the new skimmer equipment. This work is scheduled to be done between late June and early July. Unit 1 will need to be taken off line for 2 days in order to complete the work. </w:t>
      </w:r>
      <w:r w:rsidR="00B14C4A">
        <w:rPr>
          <w:rFonts w:ascii="Times New Roman" w:hAnsi="Times New Roman" w:cs="Times New Roman"/>
          <w:sz w:val="24"/>
          <w:szCs w:val="24"/>
        </w:rPr>
        <w:t>This work cannot be move</w:t>
      </w:r>
      <w:r w:rsidR="00FF4BB9">
        <w:rPr>
          <w:rFonts w:ascii="Times New Roman" w:hAnsi="Times New Roman" w:cs="Times New Roman"/>
          <w:sz w:val="24"/>
          <w:szCs w:val="24"/>
        </w:rPr>
        <w:t>d</w:t>
      </w:r>
      <w:r w:rsidR="00B14C4A">
        <w:rPr>
          <w:rFonts w:ascii="Times New Roman" w:hAnsi="Times New Roman" w:cs="Times New Roman"/>
          <w:sz w:val="24"/>
          <w:szCs w:val="24"/>
        </w:rPr>
        <w:t xml:space="preserve"> to the in water work window d</w:t>
      </w:r>
      <w:r w:rsidR="00FF4BB9">
        <w:rPr>
          <w:rFonts w:ascii="Times New Roman" w:hAnsi="Times New Roman" w:cs="Times New Roman"/>
          <w:sz w:val="24"/>
          <w:szCs w:val="24"/>
        </w:rPr>
        <w:t>ue</w:t>
      </w:r>
      <w:r w:rsidR="00B14C4A">
        <w:rPr>
          <w:rFonts w:ascii="Times New Roman" w:hAnsi="Times New Roman" w:cs="Times New Roman"/>
          <w:sz w:val="24"/>
          <w:szCs w:val="24"/>
        </w:rPr>
        <w:t xml:space="preserve"> to critical timing issues with the drainage and unwatering pump replacement.</w:t>
      </w:r>
    </w:p>
    <w:p w14:paraId="5E532EFA" w14:textId="77777777" w:rsidR="00B14C4A" w:rsidRPr="00F22BB1" w:rsidRDefault="00B14C4A" w:rsidP="00B43BDE">
      <w:pPr>
        <w:pStyle w:val="PlainText"/>
        <w:rPr>
          <w:rFonts w:ascii="Times New Roman" w:hAnsi="Times New Roman" w:cs="Times New Roman"/>
          <w:sz w:val="24"/>
          <w:szCs w:val="24"/>
        </w:rPr>
      </w:pPr>
    </w:p>
    <w:p w14:paraId="4743F5BE" w14:textId="1CECD06E" w:rsidR="00B43BDE" w:rsidRPr="0040041A"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Type of outage required</w:t>
      </w:r>
      <w:r w:rsidR="0040041A">
        <w:rPr>
          <w:rFonts w:ascii="Times New Roman" w:hAnsi="Times New Roman" w:cs="Times New Roman"/>
          <w:b/>
          <w:sz w:val="24"/>
          <w:szCs w:val="24"/>
        </w:rPr>
        <w:t xml:space="preserve">: </w:t>
      </w:r>
      <w:r w:rsidR="00A3320B">
        <w:rPr>
          <w:rFonts w:ascii="Times New Roman" w:hAnsi="Times New Roman" w:cs="Times New Roman"/>
          <w:sz w:val="24"/>
          <w:szCs w:val="24"/>
        </w:rPr>
        <w:t>For the dive work Unit</w:t>
      </w:r>
      <w:r w:rsidR="00216226">
        <w:rPr>
          <w:rFonts w:ascii="Times New Roman" w:hAnsi="Times New Roman" w:cs="Times New Roman"/>
          <w:sz w:val="24"/>
          <w:szCs w:val="24"/>
        </w:rPr>
        <w:t>s</w:t>
      </w:r>
      <w:r w:rsidR="00A3320B">
        <w:rPr>
          <w:rFonts w:ascii="Times New Roman" w:hAnsi="Times New Roman" w:cs="Times New Roman"/>
          <w:sz w:val="24"/>
          <w:szCs w:val="24"/>
        </w:rPr>
        <w:t xml:space="preserve"> 1</w:t>
      </w:r>
      <w:r w:rsidR="00FF4BB9">
        <w:rPr>
          <w:rFonts w:ascii="Times New Roman" w:hAnsi="Times New Roman" w:cs="Times New Roman"/>
          <w:sz w:val="24"/>
          <w:szCs w:val="24"/>
        </w:rPr>
        <w:t xml:space="preserve"> and </w:t>
      </w:r>
      <w:r w:rsidR="00A3320B">
        <w:rPr>
          <w:rFonts w:ascii="Times New Roman" w:hAnsi="Times New Roman" w:cs="Times New Roman"/>
          <w:sz w:val="24"/>
          <w:szCs w:val="24"/>
        </w:rPr>
        <w:t>2 and Fish Pump</w:t>
      </w:r>
      <w:r w:rsidR="00216226">
        <w:rPr>
          <w:rFonts w:ascii="Times New Roman" w:hAnsi="Times New Roman" w:cs="Times New Roman"/>
          <w:sz w:val="24"/>
          <w:szCs w:val="24"/>
        </w:rPr>
        <w:t>s</w:t>
      </w:r>
      <w:r w:rsidR="00A3320B">
        <w:rPr>
          <w:rFonts w:ascii="Times New Roman" w:hAnsi="Times New Roman" w:cs="Times New Roman"/>
          <w:sz w:val="24"/>
          <w:szCs w:val="24"/>
        </w:rPr>
        <w:t xml:space="preserve"> 1</w:t>
      </w:r>
      <w:r w:rsidR="00FF4BB9">
        <w:rPr>
          <w:rFonts w:ascii="Times New Roman" w:hAnsi="Times New Roman" w:cs="Times New Roman"/>
          <w:sz w:val="24"/>
          <w:szCs w:val="24"/>
        </w:rPr>
        <w:t xml:space="preserve"> and </w:t>
      </w:r>
      <w:r w:rsidR="00A3320B">
        <w:rPr>
          <w:rFonts w:ascii="Times New Roman" w:hAnsi="Times New Roman" w:cs="Times New Roman"/>
          <w:sz w:val="24"/>
          <w:szCs w:val="24"/>
        </w:rPr>
        <w:t>2</w:t>
      </w:r>
      <w:r w:rsidR="00FF4BB9">
        <w:rPr>
          <w:rFonts w:ascii="Times New Roman" w:hAnsi="Times New Roman" w:cs="Times New Roman"/>
          <w:sz w:val="24"/>
          <w:szCs w:val="24"/>
        </w:rPr>
        <w:t xml:space="preserve"> </w:t>
      </w:r>
      <w:r w:rsidR="00985D43">
        <w:rPr>
          <w:rFonts w:ascii="Times New Roman" w:hAnsi="Times New Roman" w:cs="Times New Roman"/>
          <w:sz w:val="24"/>
          <w:szCs w:val="24"/>
        </w:rPr>
        <w:t>w</w:t>
      </w:r>
      <w:r w:rsidR="00FF4BB9">
        <w:rPr>
          <w:rFonts w:ascii="Times New Roman" w:hAnsi="Times New Roman" w:cs="Times New Roman"/>
          <w:sz w:val="24"/>
          <w:szCs w:val="24"/>
        </w:rPr>
        <w:t>ill be offline</w:t>
      </w:r>
      <w:r w:rsidR="00216226">
        <w:rPr>
          <w:rFonts w:ascii="Times New Roman" w:hAnsi="Times New Roman" w:cs="Times New Roman"/>
          <w:sz w:val="24"/>
          <w:szCs w:val="24"/>
        </w:rPr>
        <w:t xml:space="preserve"> up to 3 days</w:t>
      </w:r>
      <w:r w:rsidR="00183E8C">
        <w:rPr>
          <w:rFonts w:ascii="Times New Roman" w:hAnsi="Times New Roman" w:cs="Times New Roman"/>
          <w:sz w:val="24"/>
          <w:szCs w:val="24"/>
        </w:rPr>
        <w:t xml:space="preserve"> during </w:t>
      </w:r>
      <w:r w:rsidR="00BF7728">
        <w:rPr>
          <w:rFonts w:ascii="Times New Roman" w:hAnsi="Times New Roman" w:cs="Times New Roman"/>
          <w:sz w:val="24"/>
          <w:szCs w:val="24"/>
        </w:rPr>
        <w:t>mid-</w:t>
      </w:r>
      <w:r w:rsidR="00183E8C">
        <w:rPr>
          <w:rFonts w:ascii="Times New Roman" w:hAnsi="Times New Roman" w:cs="Times New Roman"/>
          <w:sz w:val="24"/>
          <w:szCs w:val="24"/>
        </w:rPr>
        <w:t xml:space="preserve">October – </w:t>
      </w:r>
      <w:r w:rsidR="00BF7728">
        <w:rPr>
          <w:rFonts w:ascii="Times New Roman" w:hAnsi="Times New Roman" w:cs="Times New Roman"/>
          <w:sz w:val="24"/>
          <w:szCs w:val="24"/>
        </w:rPr>
        <w:t>mid-</w:t>
      </w:r>
      <w:r w:rsidR="00183E8C">
        <w:rPr>
          <w:rFonts w:ascii="Times New Roman" w:hAnsi="Times New Roman" w:cs="Times New Roman"/>
          <w:sz w:val="24"/>
          <w:szCs w:val="24"/>
        </w:rPr>
        <w:t>November</w:t>
      </w:r>
      <w:r w:rsidR="00216226">
        <w:rPr>
          <w:rFonts w:ascii="Times New Roman" w:hAnsi="Times New Roman" w:cs="Times New Roman"/>
          <w:sz w:val="24"/>
          <w:szCs w:val="24"/>
        </w:rPr>
        <w:t>.</w:t>
      </w:r>
      <w:r w:rsidR="00FF4BB9">
        <w:rPr>
          <w:rFonts w:ascii="Times New Roman" w:hAnsi="Times New Roman" w:cs="Times New Roman"/>
          <w:sz w:val="24"/>
          <w:szCs w:val="24"/>
        </w:rPr>
        <w:t xml:space="preserve"> </w:t>
      </w:r>
      <w:r w:rsidR="00A3320B">
        <w:rPr>
          <w:rFonts w:ascii="Times New Roman" w:hAnsi="Times New Roman" w:cs="Times New Roman"/>
          <w:sz w:val="24"/>
          <w:szCs w:val="24"/>
        </w:rPr>
        <w:t>For the valve rotation Unit 1</w:t>
      </w:r>
      <w:r w:rsidR="0076399E">
        <w:rPr>
          <w:rFonts w:ascii="Times New Roman" w:hAnsi="Times New Roman" w:cs="Times New Roman"/>
          <w:sz w:val="24"/>
          <w:szCs w:val="24"/>
        </w:rPr>
        <w:t xml:space="preserve"> is out for two days</w:t>
      </w:r>
      <w:r w:rsidR="00157DCF">
        <w:rPr>
          <w:rFonts w:ascii="Times New Roman" w:hAnsi="Times New Roman" w:cs="Times New Roman"/>
          <w:sz w:val="24"/>
          <w:szCs w:val="24"/>
        </w:rPr>
        <w:t xml:space="preserve"> late June – early July</w:t>
      </w:r>
      <w:r w:rsidR="00A3320B">
        <w:rPr>
          <w:rFonts w:ascii="Times New Roman" w:hAnsi="Times New Roman" w:cs="Times New Roman"/>
          <w:sz w:val="24"/>
          <w:szCs w:val="24"/>
        </w:rPr>
        <w:t>.</w:t>
      </w:r>
    </w:p>
    <w:p w14:paraId="15375451" w14:textId="77777777" w:rsidR="009827E8" w:rsidRPr="000E317F" w:rsidRDefault="009827E8" w:rsidP="00B43BDE">
      <w:pPr>
        <w:pStyle w:val="PlainText"/>
        <w:rPr>
          <w:rFonts w:ascii="Times New Roman" w:hAnsi="Times New Roman" w:cs="Times New Roman"/>
          <w:b/>
          <w:sz w:val="24"/>
          <w:szCs w:val="24"/>
        </w:rPr>
      </w:pPr>
    </w:p>
    <w:p w14:paraId="06AA562F" w14:textId="3F5ADFA6" w:rsidR="00B11232" w:rsidRPr="00EC58AA"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EC58AA">
        <w:rPr>
          <w:rFonts w:ascii="Times New Roman" w:hAnsi="Times New Roman" w:cs="Times New Roman"/>
          <w:b/>
          <w:sz w:val="24"/>
          <w:szCs w:val="24"/>
        </w:rPr>
        <w:t xml:space="preserve">: </w:t>
      </w:r>
      <w:r w:rsidR="00EC58AA">
        <w:rPr>
          <w:rFonts w:ascii="Times New Roman" w:hAnsi="Times New Roman" w:cs="Times New Roman"/>
          <w:sz w:val="24"/>
          <w:szCs w:val="24"/>
        </w:rPr>
        <w:t xml:space="preserve">South adult fishway entrance will be closed </w:t>
      </w:r>
      <w:r w:rsidR="00FF4BB9">
        <w:rPr>
          <w:rFonts w:ascii="Times New Roman" w:hAnsi="Times New Roman" w:cs="Times New Roman"/>
          <w:sz w:val="24"/>
          <w:szCs w:val="24"/>
        </w:rPr>
        <w:t xml:space="preserve">for up to </w:t>
      </w:r>
      <w:r w:rsidR="001530A7">
        <w:rPr>
          <w:rFonts w:ascii="Times New Roman" w:hAnsi="Times New Roman" w:cs="Times New Roman"/>
          <w:sz w:val="24"/>
          <w:szCs w:val="24"/>
        </w:rPr>
        <w:t>a maximum of 3 days</w:t>
      </w:r>
      <w:r w:rsidR="00B14C4A">
        <w:rPr>
          <w:rFonts w:ascii="Times New Roman" w:hAnsi="Times New Roman" w:cs="Times New Roman"/>
          <w:sz w:val="24"/>
          <w:szCs w:val="24"/>
        </w:rPr>
        <w:t xml:space="preserve"> for dive work</w:t>
      </w:r>
      <w:r w:rsidR="00EC58AA">
        <w:rPr>
          <w:rFonts w:ascii="Times New Roman" w:hAnsi="Times New Roman" w:cs="Times New Roman"/>
          <w:sz w:val="24"/>
          <w:szCs w:val="24"/>
        </w:rPr>
        <w:t xml:space="preserve">. </w:t>
      </w:r>
      <w:r w:rsidR="00CB58F0">
        <w:rPr>
          <w:rFonts w:ascii="Times New Roman" w:hAnsi="Times New Roman" w:cs="Times New Roman"/>
          <w:sz w:val="24"/>
          <w:szCs w:val="24"/>
        </w:rPr>
        <w:t xml:space="preserve"> </w:t>
      </w:r>
      <w:r w:rsidR="007818AF">
        <w:rPr>
          <w:rFonts w:ascii="Times New Roman" w:hAnsi="Times New Roman" w:cs="Times New Roman"/>
          <w:sz w:val="24"/>
          <w:szCs w:val="24"/>
        </w:rPr>
        <w:t xml:space="preserve">During this period, pump 3 will be operated at the top end to provide </w:t>
      </w:r>
      <w:r w:rsidR="00985D43">
        <w:rPr>
          <w:rFonts w:ascii="Times New Roman" w:hAnsi="Times New Roman" w:cs="Times New Roman"/>
          <w:sz w:val="24"/>
          <w:szCs w:val="24"/>
        </w:rPr>
        <w:t xml:space="preserve">enough </w:t>
      </w:r>
      <w:r w:rsidR="007818AF">
        <w:rPr>
          <w:rFonts w:ascii="Times New Roman" w:hAnsi="Times New Roman" w:cs="Times New Roman"/>
          <w:sz w:val="24"/>
          <w:szCs w:val="24"/>
        </w:rPr>
        <w:t>flow</w:t>
      </w:r>
      <w:r w:rsidR="00985D43">
        <w:rPr>
          <w:rFonts w:ascii="Times New Roman" w:hAnsi="Times New Roman" w:cs="Times New Roman"/>
          <w:sz w:val="24"/>
          <w:szCs w:val="24"/>
        </w:rPr>
        <w:t xml:space="preserve"> in conjunction with other inputs</w:t>
      </w:r>
      <w:r w:rsidR="007818AF">
        <w:rPr>
          <w:rFonts w:ascii="Times New Roman" w:hAnsi="Times New Roman" w:cs="Times New Roman"/>
          <w:sz w:val="24"/>
          <w:szCs w:val="24"/>
        </w:rPr>
        <w:t xml:space="preserve"> to keep </w:t>
      </w:r>
      <w:r w:rsidR="00985D43">
        <w:rPr>
          <w:rFonts w:ascii="Times New Roman" w:hAnsi="Times New Roman" w:cs="Times New Roman"/>
          <w:sz w:val="24"/>
          <w:szCs w:val="24"/>
        </w:rPr>
        <w:t xml:space="preserve">both </w:t>
      </w:r>
      <w:r w:rsidR="007818AF">
        <w:rPr>
          <w:rFonts w:ascii="Times New Roman" w:hAnsi="Times New Roman" w:cs="Times New Roman"/>
          <w:sz w:val="24"/>
          <w:szCs w:val="24"/>
        </w:rPr>
        <w:t xml:space="preserve">NPE and NSE </w:t>
      </w:r>
      <w:r w:rsidR="00985D43">
        <w:rPr>
          <w:rFonts w:ascii="Times New Roman" w:hAnsi="Times New Roman" w:cs="Times New Roman"/>
          <w:sz w:val="24"/>
          <w:szCs w:val="24"/>
        </w:rPr>
        <w:t>operating</w:t>
      </w:r>
      <w:r w:rsidR="007818AF">
        <w:rPr>
          <w:rFonts w:ascii="Times New Roman" w:hAnsi="Times New Roman" w:cs="Times New Roman"/>
          <w:sz w:val="24"/>
          <w:szCs w:val="24"/>
        </w:rPr>
        <w:t xml:space="preserve"> </w:t>
      </w:r>
      <w:r w:rsidR="00985D43">
        <w:rPr>
          <w:rFonts w:ascii="Times New Roman" w:hAnsi="Times New Roman" w:cs="Times New Roman"/>
          <w:sz w:val="24"/>
          <w:szCs w:val="24"/>
        </w:rPr>
        <w:t>with</w:t>
      </w:r>
      <w:r w:rsidR="007818AF">
        <w:rPr>
          <w:rFonts w:ascii="Times New Roman" w:hAnsi="Times New Roman" w:cs="Times New Roman"/>
          <w:sz w:val="24"/>
          <w:szCs w:val="24"/>
        </w:rPr>
        <w:t xml:space="preserve">in </w:t>
      </w:r>
      <w:r w:rsidR="00985D43">
        <w:rPr>
          <w:rFonts w:ascii="Times New Roman" w:hAnsi="Times New Roman" w:cs="Times New Roman"/>
          <w:sz w:val="24"/>
          <w:szCs w:val="24"/>
        </w:rPr>
        <w:t xml:space="preserve">FPP </w:t>
      </w:r>
      <w:r w:rsidR="007818AF">
        <w:rPr>
          <w:rFonts w:ascii="Times New Roman" w:hAnsi="Times New Roman" w:cs="Times New Roman"/>
          <w:sz w:val="24"/>
          <w:szCs w:val="24"/>
        </w:rPr>
        <w:t>criteria</w:t>
      </w:r>
      <w:r w:rsidR="00985D43">
        <w:rPr>
          <w:rFonts w:ascii="Times New Roman" w:hAnsi="Times New Roman" w:cs="Times New Roman"/>
          <w:sz w:val="24"/>
          <w:szCs w:val="24"/>
        </w:rPr>
        <w:t>.</w:t>
      </w:r>
      <w:r w:rsidR="0076399E">
        <w:rPr>
          <w:rFonts w:ascii="Times New Roman" w:hAnsi="Times New Roman" w:cs="Times New Roman"/>
          <w:sz w:val="24"/>
          <w:szCs w:val="24"/>
        </w:rPr>
        <w:t xml:space="preserve">  If needed in order to stay within criteria, we will adjust NPE to 6’ head over weir to maintain the FPP criteria.</w:t>
      </w:r>
      <w:r w:rsidR="006C0379">
        <w:rPr>
          <w:rFonts w:ascii="Times New Roman" w:hAnsi="Times New Roman" w:cs="Times New Roman"/>
          <w:sz w:val="24"/>
          <w:szCs w:val="24"/>
        </w:rPr>
        <w:t xml:space="preserve">  During late June – early July Unit 1 outage, the next unit in priority (unit 2) will be operated.</w:t>
      </w:r>
    </w:p>
    <w:p w14:paraId="4FB909BD" w14:textId="77777777" w:rsidR="00EC58AA" w:rsidRPr="000E317F" w:rsidRDefault="00EC58AA" w:rsidP="00B43BDE">
      <w:pPr>
        <w:pStyle w:val="PlainText"/>
        <w:rPr>
          <w:rFonts w:ascii="Times New Roman" w:hAnsi="Times New Roman" w:cs="Times New Roman"/>
          <w:b/>
          <w:sz w:val="24"/>
          <w:szCs w:val="24"/>
        </w:rPr>
      </w:pPr>
    </w:p>
    <w:p w14:paraId="08B76823" w14:textId="58A82FCA" w:rsidR="00650AFF" w:rsidRPr="006A0D04" w:rsidRDefault="00650AFF" w:rsidP="00B43BDE">
      <w:pPr>
        <w:pStyle w:val="PlainText"/>
        <w:rPr>
          <w:rFonts w:ascii="Times New Roman" w:hAnsi="Times New Roman" w:cs="Times New Roman"/>
          <w:sz w:val="24"/>
          <w:szCs w:val="24"/>
        </w:rPr>
      </w:pPr>
      <w:r>
        <w:rPr>
          <w:rFonts w:ascii="Times New Roman" w:hAnsi="Times New Roman" w:cs="Times New Roman"/>
          <w:b/>
          <w:sz w:val="24"/>
          <w:szCs w:val="24"/>
        </w:rPr>
        <w:lastRenderedPageBreak/>
        <w:t>Dates of impacts/repairs</w:t>
      </w:r>
      <w:r w:rsidR="006A0D04">
        <w:rPr>
          <w:rFonts w:ascii="Times New Roman" w:hAnsi="Times New Roman" w:cs="Times New Roman"/>
          <w:b/>
          <w:sz w:val="24"/>
          <w:szCs w:val="24"/>
        </w:rPr>
        <w:t xml:space="preserve">: </w:t>
      </w:r>
      <w:r w:rsidR="00556B13">
        <w:rPr>
          <w:rFonts w:ascii="Times New Roman" w:hAnsi="Times New Roman" w:cs="Times New Roman"/>
          <w:sz w:val="24"/>
          <w:szCs w:val="24"/>
        </w:rPr>
        <w:t>Up to 3</w:t>
      </w:r>
      <w:r w:rsidR="00241980">
        <w:rPr>
          <w:rFonts w:ascii="Times New Roman" w:hAnsi="Times New Roman" w:cs="Times New Roman"/>
          <w:sz w:val="24"/>
          <w:szCs w:val="24"/>
        </w:rPr>
        <w:t xml:space="preserve"> consecutive</w:t>
      </w:r>
      <w:r w:rsidR="0042670E">
        <w:rPr>
          <w:rFonts w:ascii="Times New Roman" w:hAnsi="Times New Roman" w:cs="Times New Roman"/>
          <w:sz w:val="24"/>
          <w:szCs w:val="24"/>
        </w:rPr>
        <w:t xml:space="preserve"> days between mid-</w:t>
      </w:r>
      <w:r w:rsidR="00556B13">
        <w:rPr>
          <w:rFonts w:ascii="Times New Roman" w:hAnsi="Times New Roman" w:cs="Times New Roman"/>
          <w:sz w:val="24"/>
          <w:szCs w:val="24"/>
        </w:rPr>
        <w:t>October</w:t>
      </w:r>
      <w:r w:rsidR="0042670E">
        <w:rPr>
          <w:rFonts w:ascii="Times New Roman" w:hAnsi="Times New Roman" w:cs="Times New Roman"/>
          <w:sz w:val="24"/>
          <w:szCs w:val="24"/>
        </w:rPr>
        <w:t xml:space="preserve"> and mid-November</w:t>
      </w:r>
      <w:r w:rsidR="00B16150">
        <w:rPr>
          <w:rFonts w:ascii="Times New Roman" w:hAnsi="Times New Roman" w:cs="Times New Roman"/>
          <w:sz w:val="24"/>
          <w:szCs w:val="24"/>
        </w:rPr>
        <w:t xml:space="preserve"> for the dive work and 2 consecutive days for the Unit 1 valve rotation between late June and early July</w:t>
      </w:r>
      <w:r w:rsidR="006A0D04">
        <w:rPr>
          <w:rFonts w:ascii="Times New Roman" w:hAnsi="Times New Roman" w:cs="Times New Roman"/>
          <w:sz w:val="24"/>
          <w:szCs w:val="24"/>
        </w:rPr>
        <w:t xml:space="preserve">. </w:t>
      </w:r>
    </w:p>
    <w:p w14:paraId="7F22BD56" w14:textId="77777777" w:rsidR="00650AFF" w:rsidRDefault="00650AFF" w:rsidP="00B43BDE">
      <w:pPr>
        <w:pStyle w:val="PlainText"/>
        <w:rPr>
          <w:rFonts w:ascii="Times New Roman" w:hAnsi="Times New Roman" w:cs="Times New Roman"/>
          <w:b/>
          <w:sz w:val="24"/>
          <w:szCs w:val="24"/>
        </w:rPr>
      </w:pPr>
    </w:p>
    <w:p w14:paraId="72C6760A" w14:textId="326915CF" w:rsidR="00B43BDE" w:rsidRPr="006A0D04"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Length of time for repairs</w:t>
      </w:r>
      <w:r w:rsidR="006A0D04">
        <w:rPr>
          <w:rFonts w:ascii="Times New Roman" w:hAnsi="Times New Roman" w:cs="Times New Roman"/>
          <w:b/>
          <w:sz w:val="24"/>
          <w:szCs w:val="24"/>
        </w:rPr>
        <w:t xml:space="preserve">: </w:t>
      </w:r>
      <w:r w:rsidR="00556B13">
        <w:rPr>
          <w:rFonts w:ascii="Times New Roman" w:hAnsi="Times New Roman" w:cs="Times New Roman"/>
          <w:sz w:val="24"/>
          <w:szCs w:val="24"/>
        </w:rPr>
        <w:t xml:space="preserve">Due to the time it takes to shut down and re-start fish pumps and </w:t>
      </w:r>
      <w:r w:rsidR="00241980">
        <w:rPr>
          <w:rFonts w:ascii="Times New Roman" w:hAnsi="Times New Roman" w:cs="Times New Roman"/>
          <w:sz w:val="24"/>
          <w:szCs w:val="24"/>
        </w:rPr>
        <w:t>close/</w:t>
      </w:r>
      <w:r w:rsidR="00556B13">
        <w:rPr>
          <w:rFonts w:ascii="Times New Roman" w:hAnsi="Times New Roman" w:cs="Times New Roman"/>
          <w:sz w:val="24"/>
          <w:szCs w:val="24"/>
        </w:rPr>
        <w:t xml:space="preserve">open </w:t>
      </w:r>
      <w:r w:rsidR="00A3320B">
        <w:rPr>
          <w:rFonts w:ascii="Times New Roman" w:hAnsi="Times New Roman" w:cs="Times New Roman"/>
          <w:sz w:val="24"/>
          <w:szCs w:val="24"/>
        </w:rPr>
        <w:t xml:space="preserve">the fish ladder entrance, </w:t>
      </w:r>
      <w:r w:rsidR="00556B13">
        <w:rPr>
          <w:rFonts w:ascii="Times New Roman" w:hAnsi="Times New Roman" w:cs="Times New Roman"/>
          <w:sz w:val="24"/>
          <w:szCs w:val="24"/>
        </w:rPr>
        <w:t>fish pump</w:t>
      </w:r>
      <w:r w:rsidR="00A3320B">
        <w:rPr>
          <w:rFonts w:ascii="Times New Roman" w:hAnsi="Times New Roman" w:cs="Times New Roman"/>
          <w:sz w:val="24"/>
          <w:szCs w:val="24"/>
        </w:rPr>
        <w:t xml:space="preserve"> 1</w:t>
      </w:r>
      <w:r w:rsidR="0076399E">
        <w:rPr>
          <w:rFonts w:ascii="Times New Roman" w:hAnsi="Times New Roman" w:cs="Times New Roman"/>
          <w:sz w:val="24"/>
          <w:szCs w:val="24"/>
        </w:rPr>
        <w:t xml:space="preserve"> and </w:t>
      </w:r>
      <w:r w:rsidR="00A3320B">
        <w:rPr>
          <w:rFonts w:ascii="Times New Roman" w:hAnsi="Times New Roman" w:cs="Times New Roman"/>
          <w:sz w:val="24"/>
          <w:szCs w:val="24"/>
        </w:rPr>
        <w:t>2, Unit 1</w:t>
      </w:r>
      <w:r w:rsidR="0076399E">
        <w:rPr>
          <w:rFonts w:ascii="Times New Roman" w:hAnsi="Times New Roman" w:cs="Times New Roman"/>
          <w:sz w:val="24"/>
          <w:szCs w:val="24"/>
        </w:rPr>
        <w:t xml:space="preserve"> and </w:t>
      </w:r>
      <w:r w:rsidR="00A3320B">
        <w:rPr>
          <w:rFonts w:ascii="Times New Roman" w:hAnsi="Times New Roman" w:cs="Times New Roman"/>
          <w:sz w:val="24"/>
          <w:szCs w:val="24"/>
        </w:rPr>
        <w:t>2</w:t>
      </w:r>
      <w:r w:rsidR="00556B13">
        <w:rPr>
          <w:rFonts w:ascii="Times New Roman" w:hAnsi="Times New Roman" w:cs="Times New Roman"/>
          <w:sz w:val="24"/>
          <w:szCs w:val="24"/>
        </w:rPr>
        <w:t xml:space="preserve"> and </w:t>
      </w:r>
      <w:r w:rsidR="00A3320B">
        <w:rPr>
          <w:rFonts w:ascii="Times New Roman" w:hAnsi="Times New Roman" w:cs="Times New Roman"/>
          <w:sz w:val="24"/>
          <w:szCs w:val="24"/>
        </w:rPr>
        <w:t>the south fish ladder</w:t>
      </w:r>
      <w:r w:rsidR="00556B13">
        <w:rPr>
          <w:rFonts w:ascii="Times New Roman" w:hAnsi="Times New Roman" w:cs="Times New Roman"/>
          <w:sz w:val="24"/>
          <w:szCs w:val="24"/>
        </w:rPr>
        <w:t xml:space="preserve"> entrance would </w:t>
      </w:r>
      <w:r w:rsidR="00FF4BB9">
        <w:rPr>
          <w:rFonts w:ascii="Times New Roman" w:hAnsi="Times New Roman" w:cs="Times New Roman"/>
          <w:sz w:val="24"/>
          <w:szCs w:val="24"/>
        </w:rPr>
        <w:t xml:space="preserve">need to </w:t>
      </w:r>
      <w:r w:rsidR="00556B13">
        <w:rPr>
          <w:rFonts w:ascii="Times New Roman" w:hAnsi="Times New Roman" w:cs="Times New Roman"/>
          <w:sz w:val="24"/>
          <w:szCs w:val="24"/>
        </w:rPr>
        <w:t>be close</w:t>
      </w:r>
      <w:r w:rsidR="00FF4BB9">
        <w:rPr>
          <w:rFonts w:ascii="Times New Roman" w:hAnsi="Times New Roman" w:cs="Times New Roman"/>
          <w:sz w:val="24"/>
          <w:szCs w:val="24"/>
        </w:rPr>
        <w:t>d for</w:t>
      </w:r>
      <w:r w:rsidR="00556B13">
        <w:rPr>
          <w:rFonts w:ascii="Times New Roman" w:hAnsi="Times New Roman" w:cs="Times New Roman"/>
          <w:sz w:val="24"/>
          <w:szCs w:val="24"/>
        </w:rPr>
        <w:t xml:space="preserve"> up to 3 days</w:t>
      </w:r>
      <w:r w:rsidR="00241980">
        <w:rPr>
          <w:rFonts w:ascii="Times New Roman" w:hAnsi="Times New Roman" w:cs="Times New Roman"/>
          <w:sz w:val="24"/>
          <w:szCs w:val="24"/>
        </w:rPr>
        <w:t xml:space="preserve"> for the duration of the </w:t>
      </w:r>
      <w:r w:rsidR="00A3320B">
        <w:rPr>
          <w:rFonts w:ascii="Times New Roman" w:hAnsi="Times New Roman" w:cs="Times New Roman"/>
          <w:sz w:val="24"/>
          <w:szCs w:val="24"/>
        </w:rPr>
        <w:t xml:space="preserve">dive </w:t>
      </w:r>
      <w:r w:rsidR="00241980">
        <w:rPr>
          <w:rFonts w:ascii="Times New Roman" w:hAnsi="Times New Roman" w:cs="Times New Roman"/>
          <w:sz w:val="24"/>
          <w:szCs w:val="24"/>
        </w:rPr>
        <w:t>work</w:t>
      </w:r>
      <w:r w:rsidR="006A0D04">
        <w:rPr>
          <w:rFonts w:ascii="Times New Roman" w:hAnsi="Times New Roman" w:cs="Times New Roman"/>
          <w:sz w:val="24"/>
          <w:szCs w:val="24"/>
        </w:rPr>
        <w:t>.</w:t>
      </w:r>
      <w:r w:rsidR="00A3320B">
        <w:rPr>
          <w:rFonts w:ascii="Times New Roman" w:hAnsi="Times New Roman" w:cs="Times New Roman"/>
          <w:sz w:val="24"/>
          <w:szCs w:val="24"/>
        </w:rPr>
        <w:t xml:space="preserve"> </w:t>
      </w:r>
      <w:r w:rsidR="00E00CB5">
        <w:rPr>
          <w:rFonts w:ascii="Times New Roman" w:hAnsi="Times New Roman" w:cs="Times New Roman"/>
          <w:sz w:val="24"/>
          <w:szCs w:val="24"/>
        </w:rPr>
        <w:t xml:space="preserve">Actual drilling will occur for a total of 40 mins.  </w:t>
      </w:r>
      <w:r w:rsidR="00A3320B">
        <w:rPr>
          <w:rFonts w:ascii="Times New Roman" w:hAnsi="Times New Roman" w:cs="Times New Roman"/>
          <w:sz w:val="24"/>
          <w:szCs w:val="24"/>
        </w:rPr>
        <w:t xml:space="preserve">Unit 1 would be </w:t>
      </w:r>
      <w:r w:rsidR="00FF4BB9">
        <w:rPr>
          <w:rFonts w:ascii="Times New Roman" w:hAnsi="Times New Roman" w:cs="Times New Roman"/>
          <w:sz w:val="24"/>
          <w:szCs w:val="24"/>
        </w:rPr>
        <w:t>OOS</w:t>
      </w:r>
      <w:r w:rsidR="00A3320B">
        <w:rPr>
          <w:rFonts w:ascii="Times New Roman" w:hAnsi="Times New Roman" w:cs="Times New Roman"/>
          <w:sz w:val="24"/>
          <w:szCs w:val="24"/>
        </w:rPr>
        <w:t xml:space="preserve"> 2 days for the valve rotation</w:t>
      </w:r>
      <w:r w:rsidR="00AB2A5C">
        <w:rPr>
          <w:rFonts w:ascii="Times New Roman" w:hAnsi="Times New Roman" w:cs="Times New Roman"/>
          <w:sz w:val="24"/>
          <w:szCs w:val="24"/>
        </w:rPr>
        <w:t xml:space="preserve"> in late June – early July</w:t>
      </w:r>
      <w:r w:rsidR="00A3320B">
        <w:rPr>
          <w:rFonts w:ascii="Times New Roman" w:hAnsi="Times New Roman" w:cs="Times New Roman"/>
          <w:sz w:val="24"/>
          <w:szCs w:val="24"/>
        </w:rPr>
        <w:t>.</w:t>
      </w:r>
    </w:p>
    <w:p w14:paraId="42AB49C1" w14:textId="77777777" w:rsidR="00650248" w:rsidRPr="000E317F" w:rsidRDefault="00650248" w:rsidP="00B43BDE">
      <w:pPr>
        <w:pStyle w:val="PlainText"/>
        <w:rPr>
          <w:rFonts w:ascii="Times New Roman" w:hAnsi="Times New Roman" w:cs="Times New Roman"/>
          <w:b/>
          <w:sz w:val="24"/>
          <w:szCs w:val="24"/>
        </w:rPr>
      </w:pPr>
    </w:p>
    <w:p w14:paraId="557C5ED3" w14:textId="79EB1C0A" w:rsidR="00216226" w:rsidRDefault="004F5A71" w:rsidP="00216226">
      <w:pPr>
        <w:pStyle w:val="PlainText"/>
      </w:pPr>
      <w:r>
        <w:rPr>
          <w:rFonts w:ascii="Times New Roman" w:hAnsi="Times New Roman" w:cs="Times New Roman"/>
          <w:b/>
          <w:sz w:val="24"/>
          <w:szCs w:val="24"/>
        </w:rPr>
        <w:t>Overall</w:t>
      </w:r>
      <w:r w:rsidRPr="000E317F">
        <w:rPr>
          <w:rFonts w:ascii="Times New Roman" w:hAnsi="Times New Roman" w:cs="Times New Roman"/>
          <w:b/>
          <w:sz w:val="24"/>
          <w:szCs w:val="24"/>
        </w:rPr>
        <w:t xml:space="preserve"> </w:t>
      </w:r>
      <w:r w:rsidR="00B43BDE" w:rsidRPr="000E317F">
        <w:rPr>
          <w:rFonts w:ascii="Times New Roman" w:hAnsi="Times New Roman" w:cs="Times New Roman"/>
          <w:b/>
          <w:sz w:val="24"/>
          <w:szCs w:val="24"/>
        </w:rPr>
        <w:t>impacts on fish passage</w:t>
      </w:r>
      <w:r w:rsidR="004E75D9">
        <w:rPr>
          <w:rFonts w:ascii="Times New Roman" w:hAnsi="Times New Roman" w:cs="Times New Roman"/>
          <w:b/>
          <w:sz w:val="24"/>
          <w:szCs w:val="24"/>
        </w:rPr>
        <w:t>:</w:t>
      </w:r>
      <w:r w:rsidR="003619AC">
        <w:rPr>
          <w:rFonts w:ascii="Times New Roman" w:hAnsi="Times New Roman" w:cs="Times New Roman"/>
          <w:b/>
          <w:sz w:val="24"/>
          <w:szCs w:val="24"/>
        </w:rPr>
        <w:t xml:space="preserve"> </w:t>
      </w:r>
      <w:r w:rsidR="003619AC">
        <w:rPr>
          <w:rFonts w:ascii="Times New Roman" w:hAnsi="Times New Roman" w:cs="Times New Roman"/>
          <w:sz w:val="24"/>
          <w:szCs w:val="24"/>
        </w:rPr>
        <w:t xml:space="preserve">The adult fish system will be </w:t>
      </w:r>
      <w:r w:rsidR="001F7078">
        <w:rPr>
          <w:rFonts w:ascii="Times New Roman" w:hAnsi="Times New Roman" w:cs="Times New Roman"/>
          <w:sz w:val="24"/>
          <w:szCs w:val="24"/>
        </w:rPr>
        <w:t>operate</w:t>
      </w:r>
      <w:r w:rsidR="0021452A">
        <w:rPr>
          <w:rFonts w:ascii="Times New Roman" w:hAnsi="Times New Roman" w:cs="Times New Roman"/>
          <w:sz w:val="24"/>
          <w:szCs w:val="24"/>
        </w:rPr>
        <w:t>d</w:t>
      </w:r>
      <w:r w:rsidR="001F7078">
        <w:rPr>
          <w:rFonts w:ascii="Times New Roman" w:hAnsi="Times New Roman" w:cs="Times New Roman"/>
          <w:sz w:val="24"/>
          <w:szCs w:val="24"/>
        </w:rPr>
        <w:t xml:space="preserve"> in a modified configuration</w:t>
      </w:r>
      <w:r w:rsidR="003619AC">
        <w:rPr>
          <w:rFonts w:ascii="Times New Roman" w:hAnsi="Times New Roman" w:cs="Times New Roman"/>
          <w:sz w:val="24"/>
          <w:szCs w:val="24"/>
        </w:rPr>
        <w:t xml:space="preserve"> </w:t>
      </w:r>
      <w:r w:rsidR="001F7078">
        <w:rPr>
          <w:rFonts w:ascii="Times New Roman" w:hAnsi="Times New Roman" w:cs="Times New Roman"/>
          <w:sz w:val="24"/>
          <w:szCs w:val="24"/>
        </w:rPr>
        <w:t xml:space="preserve">during </w:t>
      </w:r>
      <w:r w:rsidR="00A3320B">
        <w:rPr>
          <w:rFonts w:ascii="Times New Roman" w:hAnsi="Times New Roman" w:cs="Times New Roman"/>
          <w:sz w:val="24"/>
          <w:szCs w:val="24"/>
        </w:rPr>
        <w:t xml:space="preserve">the dive work </w:t>
      </w:r>
      <w:r w:rsidR="003619AC">
        <w:rPr>
          <w:rFonts w:ascii="Times New Roman" w:hAnsi="Times New Roman" w:cs="Times New Roman"/>
          <w:sz w:val="24"/>
          <w:szCs w:val="24"/>
        </w:rPr>
        <w:t xml:space="preserve">due to the </w:t>
      </w:r>
      <w:r w:rsidR="007818AF">
        <w:rPr>
          <w:rFonts w:ascii="Times New Roman" w:hAnsi="Times New Roman" w:cs="Times New Roman"/>
          <w:sz w:val="24"/>
          <w:szCs w:val="24"/>
        </w:rPr>
        <w:t xml:space="preserve">closure </w:t>
      </w:r>
      <w:r w:rsidR="003619AC">
        <w:rPr>
          <w:rFonts w:ascii="Times New Roman" w:hAnsi="Times New Roman" w:cs="Times New Roman"/>
          <w:sz w:val="24"/>
          <w:szCs w:val="24"/>
        </w:rPr>
        <w:t xml:space="preserve">of </w:t>
      </w:r>
      <w:r w:rsidR="007818AF">
        <w:rPr>
          <w:rFonts w:ascii="Times New Roman" w:hAnsi="Times New Roman" w:cs="Times New Roman"/>
          <w:sz w:val="24"/>
          <w:szCs w:val="24"/>
        </w:rPr>
        <w:t>the south shore</w:t>
      </w:r>
      <w:r w:rsidR="003619AC">
        <w:rPr>
          <w:rFonts w:ascii="Times New Roman" w:hAnsi="Times New Roman" w:cs="Times New Roman"/>
          <w:sz w:val="24"/>
          <w:szCs w:val="24"/>
        </w:rPr>
        <w:t xml:space="preserve"> fishway entrance</w:t>
      </w:r>
      <w:r w:rsidR="001F7078">
        <w:rPr>
          <w:rFonts w:ascii="Times New Roman" w:hAnsi="Times New Roman" w:cs="Times New Roman"/>
          <w:sz w:val="24"/>
          <w:szCs w:val="24"/>
        </w:rPr>
        <w:t>.</w:t>
      </w:r>
      <w:r w:rsidR="003619AC">
        <w:rPr>
          <w:rFonts w:ascii="Times New Roman" w:hAnsi="Times New Roman" w:cs="Times New Roman"/>
          <w:sz w:val="24"/>
          <w:szCs w:val="24"/>
        </w:rPr>
        <w:t xml:space="preserve"> However, the impact should be m</w:t>
      </w:r>
      <w:r w:rsidR="00EC58AA">
        <w:rPr>
          <w:rFonts w:ascii="Times New Roman" w:hAnsi="Times New Roman" w:cs="Times New Roman"/>
          <w:sz w:val="24"/>
          <w:szCs w:val="24"/>
        </w:rPr>
        <w:t>inimal as</w:t>
      </w:r>
      <w:r w:rsidR="00CE009F">
        <w:rPr>
          <w:rFonts w:ascii="Times New Roman" w:hAnsi="Times New Roman" w:cs="Times New Roman"/>
          <w:sz w:val="24"/>
          <w:szCs w:val="24"/>
        </w:rPr>
        <w:t xml:space="preserve"> the</w:t>
      </w:r>
      <w:r w:rsidR="00EC58AA">
        <w:rPr>
          <w:rFonts w:ascii="Times New Roman" w:hAnsi="Times New Roman" w:cs="Times New Roman"/>
          <w:sz w:val="24"/>
          <w:szCs w:val="24"/>
        </w:rPr>
        <w:t xml:space="preserve"> </w:t>
      </w:r>
      <w:r w:rsidR="001F7078">
        <w:rPr>
          <w:rFonts w:ascii="Times New Roman" w:hAnsi="Times New Roman" w:cs="Times New Roman"/>
          <w:sz w:val="24"/>
          <w:szCs w:val="24"/>
        </w:rPr>
        <w:t xml:space="preserve">dive </w:t>
      </w:r>
      <w:r w:rsidR="00EC58AA">
        <w:rPr>
          <w:rFonts w:ascii="Times New Roman" w:hAnsi="Times New Roman" w:cs="Times New Roman"/>
          <w:sz w:val="24"/>
          <w:szCs w:val="24"/>
        </w:rPr>
        <w:t xml:space="preserve">work will be </w:t>
      </w:r>
      <w:r w:rsidR="00CE009F">
        <w:rPr>
          <w:rFonts w:ascii="Times New Roman" w:hAnsi="Times New Roman" w:cs="Times New Roman"/>
          <w:sz w:val="24"/>
          <w:szCs w:val="24"/>
        </w:rPr>
        <w:t>conducted</w:t>
      </w:r>
      <w:r w:rsidR="00EC58AA">
        <w:rPr>
          <w:rFonts w:ascii="Times New Roman" w:hAnsi="Times New Roman" w:cs="Times New Roman"/>
          <w:sz w:val="24"/>
          <w:szCs w:val="24"/>
        </w:rPr>
        <w:t xml:space="preserve"> </w:t>
      </w:r>
      <w:r w:rsidR="00241980">
        <w:rPr>
          <w:rFonts w:ascii="Times New Roman" w:hAnsi="Times New Roman" w:cs="Times New Roman"/>
          <w:sz w:val="24"/>
          <w:szCs w:val="24"/>
        </w:rPr>
        <w:t>between mid-October and mid-November</w:t>
      </w:r>
      <w:r w:rsidR="00EC58AA">
        <w:rPr>
          <w:rFonts w:ascii="Times New Roman" w:hAnsi="Times New Roman" w:cs="Times New Roman"/>
          <w:sz w:val="24"/>
          <w:szCs w:val="24"/>
        </w:rPr>
        <w:t xml:space="preserve"> when </w:t>
      </w:r>
      <w:r w:rsidR="0033553B">
        <w:rPr>
          <w:rFonts w:ascii="Times New Roman" w:hAnsi="Times New Roman" w:cs="Times New Roman"/>
          <w:sz w:val="24"/>
          <w:szCs w:val="24"/>
        </w:rPr>
        <w:t>98.5% of chinook,</w:t>
      </w:r>
      <w:r w:rsidR="00BF7728">
        <w:rPr>
          <w:rFonts w:ascii="Times New Roman" w:hAnsi="Times New Roman" w:cs="Times New Roman"/>
          <w:sz w:val="24"/>
          <w:szCs w:val="24"/>
        </w:rPr>
        <w:t xml:space="preserve"> </w:t>
      </w:r>
      <w:r w:rsidR="0033553B">
        <w:rPr>
          <w:rFonts w:ascii="Times New Roman" w:hAnsi="Times New Roman" w:cs="Times New Roman"/>
          <w:sz w:val="24"/>
          <w:szCs w:val="24"/>
        </w:rPr>
        <w:t>68.2% of coho and 84.9%</w:t>
      </w:r>
      <w:r w:rsidR="00EC58AA">
        <w:rPr>
          <w:rFonts w:ascii="Times New Roman" w:hAnsi="Times New Roman" w:cs="Times New Roman"/>
          <w:sz w:val="24"/>
          <w:szCs w:val="24"/>
        </w:rPr>
        <w:t xml:space="preserve"> of </w:t>
      </w:r>
      <w:r w:rsidR="00BD6831">
        <w:rPr>
          <w:rFonts w:ascii="Times New Roman" w:hAnsi="Times New Roman" w:cs="Times New Roman"/>
          <w:sz w:val="24"/>
          <w:szCs w:val="24"/>
        </w:rPr>
        <w:t xml:space="preserve">steelhead </w:t>
      </w:r>
      <w:r w:rsidR="00EC58AA">
        <w:rPr>
          <w:rFonts w:ascii="Times New Roman" w:hAnsi="Times New Roman" w:cs="Times New Roman"/>
          <w:sz w:val="24"/>
          <w:szCs w:val="24"/>
        </w:rPr>
        <w:t>have already passed the dam</w:t>
      </w:r>
      <w:r w:rsidR="00BD6831">
        <w:rPr>
          <w:rFonts w:ascii="Times New Roman" w:hAnsi="Times New Roman" w:cs="Times New Roman"/>
          <w:sz w:val="24"/>
          <w:szCs w:val="24"/>
        </w:rPr>
        <w:t xml:space="preserve"> based on 2018 counts.  During any 3 </w:t>
      </w:r>
      <w:r w:rsidR="00BF7728">
        <w:rPr>
          <w:rFonts w:ascii="Times New Roman" w:hAnsi="Times New Roman" w:cs="Times New Roman"/>
          <w:sz w:val="24"/>
          <w:szCs w:val="24"/>
        </w:rPr>
        <w:t xml:space="preserve">day interval </w:t>
      </w:r>
      <w:r w:rsidR="00BD6831">
        <w:rPr>
          <w:rFonts w:ascii="Times New Roman" w:hAnsi="Times New Roman" w:cs="Times New Roman"/>
          <w:sz w:val="24"/>
          <w:szCs w:val="24"/>
        </w:rPr>
        <w:t xml:space="preserve">within this </w:t>
      </w:r>
      <w:r w:rsidR="00C07906">
        <w:rPr>
          <w:rFonts w:ascii="Times New Roman" w:hAnsi="Times New Roman" w:cs="Times New Roman"/>
          <w:sz w:val="24"/>
          <w:szCs w:val="24"/>
        </w:rPr>
        <w:t>mid-</w:t>
      </w:r>
      <w:r w:rsidR="00BD6831">
        <w:rPr>
          <w:rFonts w:ascii="Times New Roman" w:hAnsi="Times New Roman" w:cs="Times New Roman"/>
          <w:sz w:val="24"/>
          <w:szCs w:val="24"/>
        </w:rPr>
        <w:t xml:space="preserve">October thru </w:t>
      </w:r>
      <w:r w:rsidR="00C07906">
        <w:rPr>
          <w:rFonts w:ascii="Times New Roman" w:hAnsi="Times New Roman" w:cs="Times New Roman"/>
          <w:sz w:val="24"/>
          <w:szCs w:val="24"/>
        </w:rPr>
        <w:t>mid-</w:t>
      </w:r>
      <w:r w:rsidR="00BD6831">
        <w:rPr>
          <w:rFonts w:ascii="Times New Roman" w:hAnsi="Times New Roman" w:cs="Times New Roman"/>
          <w:sz w:val="24"/>
          <w:szCs w:val="24"/>
        </w:rPr>
        <w:t>November timeframe we expect 1.5% of steelhead, 3.2% of coho, and 0.2% chinook to move thru the ladder based on 2018 counts.</w:t>
      </w:r>
      <w:r w:rsidR="00216226">
        <w:rPr>
          <w:rFonts w:ascii="Times New Roman" w:hAnsi="Times New Roman" w:cs="Times New Roman"/>
          <w:sz w:val="24"/>
          <w:szCs w:val="24"/>
        </w:rPr>
        <w:t xml:space="preserve"> </w:t>
      </w:r>
      <w:r w:rsidR="00BD6831">
        <w:rPr>
          <w:rFonts w:ascii="Times New Roman" w:hAnsi="Times New Roman" w:cs="Times New Roman"/>
          <w:sz w:val="24"/>
          <w:szCs w:val="24"/>
        </w:rPr>
        <w:t xml:space="preserve">We </w:t>
      </w:r>
      <w:r w:rsidR="00216226">
        <w:rPr>
          <w:rFonts w:ascii="Times New Roman" w:hAnsi="Times New Roman" w:cs="Times New Roman"/>
          <w:sz w:val="24"/>
          <w:szCs w:val="24"/>
        </w:rPr>
        <w:t xml:space="preserve">will have two other entrances operating </w:t>
      </w:r>
      <w:r w:rsidR="00BF7728">
        <w:rPr>
          <w:rFonts w:ascii="Times New Roman" w:hAnsi="Times New Roman" w:cs="Times New Roman"/>
          <w:sz w:val="24"/>
          <w:szCs w:val="24"/>
        </w:rPr>
        <w:t xml:space="preserve">normally </w:t>
      </w:r>
      <w:r w:rsidR="00216226">
        <w:rPr>
          <w:rFonts w:ascii="Times New Roman" w:hAnsi="Times New Roman" w:cs="Times New Roman"/>
          <w:sz w:val="24"/>
          <w:szCs w:val="24"/>
        </w:rPr>
        <w:t>within FPP criteria</w:t>
      </w:r>
      <w:r w:rsidR="001F7078">
        <w:rPr>
          <w:rFonts w:ascii="Times New Roman" w:hAnsi="Times New Roman" w:cs="Times New Roman"/>
          <w:sz w:val="24"/>
          <w:szCs w:val="24"/>
        </w:rPr>
        <w:t>, therefore providing good attraction conditions</w:t>
      </w:r>
      <w:r w:rsidR="00BD6831">
        <w:rPr>
          <w:rFonts w:ascii="Times New Roman" w:hAnsi="Times New Roman" w:cs="Times New Roman"/>
          <w:sz w:val="24"/>
          <w:szCs w:val="24"/>
        </w:rPr>
        <w:t xml:space="preserve"> for passage into and thru the ladder</w:t>
      </w:r>
      <w:r w:rsidR="00216226">
        <w:rPr>
          <w:rFonts w:ascii="Times New Roman" w:hAnsi="Times New Roman" w:cs="Times New Roman"/>
          <w:sz w:val="24"/>
          <w:szCs w:val="24"/>
        </w:rPr>
        <w:t>.</w:t>
      </w:r>
      <w:r w:rsidR="004C4A88">
        <w:rPr>
          <w:rFonts w:ascii="Times New Roman" w:hAnsi="Times New Roman" w:cs="Times New Roman"/>
          <w:sz w:val="24"/>
          <w:szCs w:val="24"/>
        </w:rPr>
        <w:t xml:space="preserve"> </w:t>
      </w:r>
      <w:r w:rsidR="00216226" w:rsidRPr="00F22BB1">
        <w:rPr>
          <w:rFonts w:ascii="Times New Roman" w:hAnsi="Times New Roman" w:cs="Times New Roman"/>
          <w:sz w:val="24"/>
          <w:szCs w:val="24"/>
        </w:rPr>
        <w:t xml:space="preserve">The following calculations </w:t>
      </w:r>
      <w:r w:rsidR="00BE0F5F">
        <w:rPr>
          <w:rFonts w:ascii="Times New Roman" w:hAnsi="Times New Roman" w:cs="Times New Roman"/>
          <w:sz w:val="24"/>
          <w:szCs w:val="24"/>
        </w:rPr>
        <w:t xml:space="preserve">(by a hydraulic engineer) </w:t>
      </w:r>
      <w:r w:rsidR="00216226" w:rsidRPr="00F22BB1">
        <w:rPr>
          <w:rFonts w:ascii="Times New Roman" w:hAnsi="Times New Roman" w:cs="Times New Roman"/>
          <w:sz w:val="24"/>
          <w:szCs w:val="24"/>
        </w:rPr>
        <w:t xml:space="preserve">were done </w:t>
      </w:r>
      <w:r w:rsidR="001F7078">
        <w:rPr>
          <w:rFonts w:ascii="Times New Roman" w:hAnsi="Times New Roman" w:cs="Times New Roman"/>
          <w:sz w:val="24"/>
          <w:szCs w:val="24"/>
        </w:rPr>
        <w:t xml:space="preserve">to </w:t>
      </w:r>
      <w:r w:rsidR="00BF7728">
        <w:rPr>
          <w:rFonts w:ascii="Times New Roman" w:hAnsi="Times New Roman" w:cs="Times New Roman"/>
          <w:sz w:val="24"/>
          <w:szCs w:val="24"/>
        </w:rPr>
        <w:t xml:space="preserve">further </w:t>
      </w:r>
      <w:r w:rsidR="00BE0F5F">
        <w:rPr>
          <w:rFonts w:ascii="Times New Roman" w:hAnsi="Times New Roman" w:cs="Times New Roman"/>
          <w:sz w:val="24"/>
          <w:szCs w:val="24"/>
        </w:rPr>
        <w:t>reinforce</w:t>
      </w:r>
      <w:r w:rsidR="00BE0F5F" w:rsidRPr="00F22BB1">
        <w:rPr>
          <w:rFonts w:ascii="Times New Roman" w:hAnsi="Times New Roman" w:cs="Times New Roman"/>
          <w:sz w:val="24"/>
          <w:szCs w:val="24"/>
        </w:rPr>
        <w:t xml:space="preserve"> </w:t>
      </w:r>
      <w:r w:rsidR="00216226" w:rsidRPr="00F22BB1">
        <w:rPr>
          <w:rFonts w:ascii="Times New Roman" w:hAnsi="Times New Roman" w:cs="Times New Roman"/>
          <w:sz w:val="24"/>
          <w:szCs w:val="24"/>
        </w:rPr>
        <w:t xml:space="preserve">that we </w:t>
      </w:r>
      <w:r w:rsidR="00F22BB1">
        <w:rPr>
          <w:rFonts w:ascii="Times New Roman" w:hAnsi="Times New Roman" w:cs="Times New Roman"/>
          <w:sz w:val="24"/>
          <w:szCs w:val="24"/>
        </w:rPr>
        <w:t>will</w:t>
      </w:r>
      <w:r w:rsidR="00F22BB1" w:rsidRPr="00F22BB1">
        <w:rPr>
          <w:rFonts w:ascii="Times New Roman" w:hAnsi="Times New Roman" w:cs="Times New Roman"/>
          <w:sz w:val="24"/>
          <w:szCs w:val="24"/>
        </w:rPr>
        <w:t xml:space="preserve"> </w:t>
      </w:r>
      <w:r w:rsidR="00216226" w:rsidRPr="00F22BB1">
        <w:rPr>
          <w:rFonts w:ascii="Times New Roman" w:hAnsi="Times New Roman" w:cs="Times New Roman"/>
          <w:sz w:val="24"/>
          <w:szCs w:val="24"/>
        </w:rPr>
        <w:t>be able to run both remaining entrances</w:t>
      </w:r>
      <w:r w:rsidR="00F22BB1">
        <w:rPr>
          <w:rFonts w:ascii="Times New Roman" w:hAnsi="Times New Roman" w:cs="Times New Roman"/>
          <w:sz w:val="24"/>
          <w:szCs w:val="24"/>
        </w:rPr>
        <w:t xml:space="preserve"> within criteria</w:t>
      </w:r>
      <w:r w:rsidR="004A68C2">
        <w:rPr>
          <w:rFonts w:ascii="Times New Roman" w:hAnsi="Times New Roman" w:cs="Times New Roman"/>
          <w:sz w:val="24"/>
          <w:szCs w:val="24"/>
        </w:rPr>
        <w:t xml:space="preserve"> with only fish pump 3 operating at </w:t>
      </w:r>
      <w:r w:rsidR="00BD6831">
        <w:rPr>
          <w:rFonts w:ascii="Times New Roman" w:hAnsi="Times New Roman" w:cs="Times New Roman"/>
          <w:sz w:val="24"/>
          <w:szCs w:val="24"/>
        </w:rPr>
        <w:t>maximum</w:t>
      </w:r>
      <w:r w:rsidR="00216226" w:rsidRPr="00F22BB1">
        <w:rPr>
          <w:rFonts w:ascii="Times New Roman" w:hAnsi="Times New Roman" w:cs="Times New Roman"/>
          <w:sz w:val="24"/>
          <w:szCs w:val="24"/>
        </w:rPr>
        <w:t>.  NSE should be between 1' and 1.25' of head with a weir depth of 6.0' below tailwater</w:t>
      </w:r>
      <w:r w:rsidR="00F22BB1">
        <w:rPr>
          <w:rFonts w:ascii="Times New Roman" w:hAnsi="Times New Roman" w:cs="Times New Roman"/>
          <w:sz w:val="24"/>
          <w:szCs w:val="24"/>
        </w:rPr>
        <w:t xml:space="preserve">.  </w:t>
      </w:r>
      <w:r w:rsidR="00216226" w:rsidRPr="00F22BB1">
        <w:rPr>
          <w:rFonts w:ascii="Times New Roman" w:hAnsi="Times New Roman" w:cs="Times New Roman"/>
          <w:sz w:val="24"/>
          <w:szCs w:val="24"/>
        </w:rPr>
        <w:t xml:space="preserve"> NPE should be between 1.5' and 1.7' of head with a weir depth of 8.0' below tailwater</w:t>
      </w:r>
      <w:r w:rsidR="00216226">
        <w:t xml:space="preserve">. </w:t>
      </w:r>
      <w:r w:rsidR="00C46A05">
        <w:rPr>
          <w:rFonts w:ascii="Times New Roman" w:hAnsi="Times New Roman" w:cs="Times New Roman"/>
          <w:sz w:val="24"/>
          <w:szCs w:val="24"/>
        </w:rPr>
        <w:t xml:space="preserve">If needed in order to stay within criteria, we will adjust NPE to 6’ head over weir to maintain the FPP criteria.  </w:t>
      </w:r>
      <w:r w:rsidR="00216226" w:rsidRPr="00F22BB1">
        <w:rPr>
          <w:rFonts w:ascii="Times New Roman" w:hAnsi="Times New Roman" w:cs="Times New Roman"/>
          <w:sz w:val="24"/>
          <w:szCs w:val="24"/>
        </w:rPr>
        <w:t>Channel velocity should be about 1.6 fps heading towards NSE and 3.6 fps along the powerhouse</w:t>
      </w:r>
      <w:r w:rsidR="00216226">
        <w:t>.</w:t>
      </w:r>
      <w:r w:rsidR="00237A08">
        <w:t xml:space="preserve"> </w:t>
      </w:r>
      <w:r w:rsidR="00237A08" w:rsidRPr="00A35B07">
        <w:rPr>
          <w:rFonts w:ascii="Times New Roman" w:hAnsi="Times New Roman" w:cs="Times New Roman"/>
          <w:sz w:val="24"/>
          <w:szCs w:val="24"/>
        </w:rPr>
        <w:t>There are four anchors that need to be drilled, and the drilling for each anchor is expected to take 10 minutes, for a total of 40 mins</w:t>
      </w:r>
      <w:r w:rsidR="00E00CB5" w:rsidRPr="00A35B07">
        <w:rPr>
          <w:rFonts w:ascii="Times New Roman" w:hAnsi="Times New Roman" w:cs="Times New Roman"/>
          <w:sz w:val="24"/>
          <w:szCs w:val="24"/>
        </w:rPr>
        <w:t xml:space="preserve"> of drilling activity</w:t>
      </w:r>
      <w:r w:rsidR="00237A08" w:rsidRPr="00A35B07">
        <w:rPr>
          <w:rFonts w:ascii="Times New Roman" w:hAnsi="Times New Roman" w:cs="Times New Roman"/>
          <w:sz w:val="24"/>
          <w:szCs w:val="24"/>
        </w:rPr>
        <w:t xml:space="preserve">.  The drilling will occur on the other side of an </w:t>
      </w:r>
      <w:r w:rsidR="007756CE" w:rsidRPr="007756CE">
        <w:rPr>
          <w:rFonts w:ascii="Times New Roman" w:hAnsi="Times New Roman" w:cs="Times New Roman"/>
          <w:sz w:val="24"/>
          <w:szCs w:val="24"/>
        </w:rPr>
        <w:t xml:space="preserve">8 </w:t>
      </w:r>
      <w:r w:rsidR="00237A08" w:rsidRPr="00A35B07">
        <w:rPr>
          <w:rFonts w:ascii="Times New Roman" w:hAnsi="Times New Roman" w:cs="Times New Roman"/>
          <w:sz w:val="24"/>
          <w:szCs w:val="24"/>
        </w:rPr>
        <w:t>ft thick concrete wall.</w:t>
      </w:r>
    </w:p>
    <w:p w14:paraId="078C69C4" w14:textId="77777777" w:rsidR="00BE0F5F" w:rsidRDefault="00BE0F5F" w:rsidP="00216226">
      <w:pPr>
        <w:pStyle w:val="PlainText"/>
      </w:pPr>
    </w:p>
    <w:p w14:paraId="40394F26" w14:textId="5FA958E5" w:rsidR="00EC58AA" w:rsidRDefault="00EC58AA" w:rsidP="00EC58AA">
      <w:pPr>
        <w:pStyle w:val="PlainText"/>
        <w:rPr>
          <w:rFonts w:ascii="Times New Roman" w:hAnsi="Times New Roman" w:cs="Times New Roman"/>
          <w:sz w:val="24"/>
          <w:szCs w:val="24"/>
        </w:rPr>
      </w:pPr>
    </w:p>
    <w:p w14:paraId="719E3D11" w14:textId="77777777" w:rsidR="00F2390B" w:rsidRPr="000E317F" w:rsidRDefault="00F2390B" w:rsidP="00B43BDE">
      <w:pPr>
        <w:pStyle w:val="PlainText"/>
        <w:rPr>
          <w:rFonts w:ascii="Times New Roman" w:hAnsi="Times New Roman" w:cs="Times New Roman"/>
          <w:b/>
          <w:sz w:val="24"/>
          <w:szCs w:val="24"/>
        </w:rPr>
      </w:pPr>
    </w:p>
    <w:p w14:paraId="3CC486F7" w14:textId="77777777" w:rsidR="00B11232" w:rsidRDefault="00B11232" w:rsidP="009827E8">
      <w:pPr>
        <w:autoSpaceDE w:val="0"/>
        <w:autoSpaceDN w:val="0"/>
        <w:adjustRightInd w:val="0"/>
      </w:pPr>
    </w:p>
    <w:p w14:paraId="5A7A7371" w14:textId="77777777" w:rsidR="00BB0540" w:rsidRDefault="000962BD" w:rsidP="009827E8">
      <w:pPr>
        <w:autoSpaceDE w:val="0"/>
        <w:autoSpaceDN w:val="0"/>
        <w:adjustRightInd w:val="0"/>
      </w:pPr>
      <w:r>
        <w:rPr>
          <w:noProof/>
        </w:rPr>
        <w:lastRenderedPageBreak/>
        <mc:AlternateContent>
          <mc:Choice Requires="wps">
            <w:drawing>
              <wp:anchor distT="0" distB="0" distL="114300" distR="114300" simplePos="0" relativeHeight="251677696" behindDoc="0" locked="0" layoutInCell="1" allowOverlap="1" wp14:anchorId="7247C4A8" wp14:editId="465067C1">
                <wp:simplePos x="0" y="0"/>
                <wp:positionH relativeFrom="column">
                  <wp:posOffset>3001108</wp:posOffset>
                </wp:positionH>
                <wp:positionV relativeFrom="paragraph">
                  <wp:posOffset>2186355</wp:posOffset>
                </wp:positionV>
                <wp:extent cx="64477" cy="457200"/>
                <wp:effectExtent l="19050" t="0" r="69215" b="57150"/>
                <wp:wrapNone/>
                <wp:docPr id="21" name="Straight Arrow Connector 21"/>
                <wp:cNvGraphicFramePr/>
                <a:graphic xmlns:a="http://schemas.openxmlformats.org/drawingml/2006/main">
                  <a:graphicData uri="http://schemas.microsoft.com/office/word/2010/wordprocessingShape">
                    <wps:wsp>
                      <wps:cNvCnPr/>
                      <wps:spPr>
                        <a:xfrm>
                          <a:off x="0" y="0"/>
                          <a:ext cx="64477" cy="4572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F86F41" id="_x0000_t32" coordsize="21600,21600" o:spt="32" o:oned="t" path="m,l21600,21600e" filled="f">
                <v:path arrowok="t" fillok="f" o:connecttype="none"/>
                <o:lock v:ext="edit" shapetype="t"/>
              </v:shapetype>
              <v:shape id="Straight Arrow Connector 21" o:spid="_x0000_s1026" type="#_x0000_t32" style="position:absolute;margin-left:236.3pt;margin-top:172.15pt;width:5.1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" strokecolor="#c00000"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15A9215F" wp14:editId="1471ED37">
                <wp:simplePos x="0" y="0"/>
                <wp:positionH relativeFrom="column">
                  <wp:posOffset>2883876</wp:posOffset>
                </wp:positionH>
                <wp:positionV relativeFrom="paragraph">
                  <wp:posOffset>2186354</wp:posOffset>
                </wp:positionV>
                <wp:extent cx="95201" cy="451338"/>
                <wp:effectExtent l="38100" t="0" r="19685" b="63500"/>
                <wp:wrapNone/>
                <wp:docPr id="20" name="Straight Arrow Connector 20"/>
                <wp:cNvGraphicFramePr/>
                <a:graphic xmlns:a="http://schemas.openxmlformats.org/drawingml/2006/main">
                  <a:graphicData uri="http://schemas.microsoft.com/office/word/2010/wordprocessingShape">
                    <wps:wsp>
                      <wps:cNvCnPr/>
                      <wps:spPr>
                        <a:xfrm flipH="1">
                          <a:off x="0" y="0"/>
                          <a:ext cx="95201" cy="451338"/>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978CE0" id="Straight Arrow Connector 20" o:spid="_x0000_s1026" type="#_x0000_t32" style="position:absolute;margin-left:227.1pt;margin-top:172.15pt;width:7.5pt;height:35.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" strokecolor="#c00000"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71A61731" wp14:editId="0BD4A632">
                <wp:simplePos x="0" y="0"/>
                <wp:positionH relativeFrom="column">
                  <wp:posOffset>2601009</wp:posOffset>
                </wp:positionH>
                <wp:positionV relativeFrom="paragraph">
                  <wp:posOffset>3188677</wp:posOffset>
                </wp:positionV>
                <wp:extent cx="224057" cy="117231"/>
                <wp:effectExtent l="0" t="38100" r="62230" b="35560"/>
                <wp:wrapNone/>
                <wp:docPr id="19" name="Straight Arrow Connector 19"/>
                <wp:cNvGraphicFramePr/>
                <a:graphic xmlns:a="http://schemas.openxmlformats.org/drawingml/2006/main">
                  <a:graphicData uri="http://schemas.microsoft.com/office/word/2010/wordprocessingShape">
                    <wps:wsp>
                      <wps:cNvCnPr/>
                      <wps:spPr>
                        <a:xfrm flipV="1">
                          <a:off x="0" y="0"/>
                          <a:ext cx="224057" cy="117231"/>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EA181" id="Straight Arrow Connector 19" o:spid="_x0000_s1026" type="#_x0000_t32" style="position:absolute;margin-left:204.8pt;margin-top:251.1pt;width:17.65pt;height:9.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" strokecolor="#c00000"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77F87526" wp14:editId="11B31A5C">
                <wp:simplePos x="0" y="0"/>
                <wp:positionH relativeFrom="column">
                  <wp:posOffset>2233394</wp:posOffset>
                </wp:positionH>
                <wp:positionV relativeFrom="paragraph">
                  <wp:posOffset>3915508</wp:posOffset>
                </wp:positionV>
                <wp:extent cx="697230" cy="62669"/>
                <wp:effectExtent l="0" t="19050" r="83820" b="90170"/>
                <wp:wrapNone/>
                <wp:docPr id="18" name="Straight Arrow Connector 18"/>
                <wp:cNvGraphicFramePr/>
                <a:graphic xmlns:a="http://schemas.openxmlformats.org/drawingml/2006/main">
                  <a:graphicData uri="http://schemas.microsoft.com/office/word/2010/wordprocessingShape">
                    <wps:wsp>
                      <wps:cNvCnPr/>
                      <wps:spPr>
                        <a:xfrm>
                          <a:off x="0" y="0"/>
                          <a:ext cx="697230" cy="62669"/>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B02D9" id="Straight Arrow Connector 18" o:spid="_x0000_s1026" type="#_x0000_t32" style="position:absolute;margin-left:175.85pt;margin-top:308.3pt;width:54.9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" strokecolor="#c00000"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1F06F019" wp14:editId="6835BD28">
                <wp:simplePos x="0" y="0"/>
                <wp:positionH relativeFrom="column">
                  <wp:posOffset>2321169</wp:posOffset>
                </wp:positionH>
                <wp:positionV relativeFrom="paragraph">
                  <wp:posOffset>5820509</wp:posOffset>
                </wp:positionV>
                <wp:extent cx="295080" cy="80254"/>
                <wp:effectExtent l="0" t="0" r="67310" b="72390"/>
                <wp:wrapNone/>
                <wp:docPr id="13" name="Straight Arrow Connector 13"/>
                <wp:cNvGraphicFramePr/>
                <a:graphic xmlns:a="http://schemas.openxmlformats.org/drawingml/2006/main">
                  <a:graphicData uri="http://schemas.microsoft.com/office/word/2010/wordprocessingShape">
                    <wps:wsp>
                      <wps:cNvCnPr/>
                      <wps:spPr>
                        <a:xfrm>
                          <a:off x="0" y="0"/>
                          <a:ext cx="295080" cy="8025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14AFE4" id="Straight Arrow Connector 13" o:spid="_x0000_s1026" type="#_x0000_t32" style="position:absolute;margin-left:182.75pt;margin-top:458.3pt;width:23.2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" strokecolor="#c00000" strokeweight=".5pt">
                <v:stroke endarrow="block" joinstyle="miter"/>
              </v:shape>
            </w:pict>
          </mc:Fallback>
        </mc:AlternateContent>
      </w:r>
      <w:r w:rsidR="00056D4A">
        <w:rPr>
          <w:noProof/>
        </w:rPr>
        <mc:AlternateContent>
          <mc:Choice Requires="wps">
            <w:drawing>
              <wp:anchor distT="0" distB="0" distL="114300" distR="114300" simplePos="0" relativeHeight="251671552" behindDoc="0" locked="0" layoutInCell="1" allowOverlap="1" wp14:anchorId="70A68BB5" wp14:editId="404A9956">
                <wp:simplePos x="0" y="0"/>
                <wp:positionH relativeFrom="column">
                  <wp:posOffset>1078523</wp:posOffset>
                </wp:positionH>
                <wp:positionV relativeFrom="paragraph">
                  <wp:posOffset>7086599</wp:posOffset>
                </wp:positionV>
                <wp:extent cx="914400" cy="216877"/>
                <wp:effectExtent l="0" t="0" r="27305" b="12065"/>
                <wp:wrapNone/>
                <wp:docPr id="15" name="Text Box 15"/>
                <wp:cNvGraphicFramePr/>
                <a:graphic xmlns:a="http://schemas.openxmlformats.org/drawingml/2006/main">
                  <a:graphicData uri="http://schemas.microsoft.com/office/word/2010/wordprocessingShape">
                    <wps:wsp>
                      <wps:cNvSpPr txBox="1"/>
                      <wps:spPr>
                        <a:xfrm>
                          <a:off x="0" y="0"/>
                          <a:ext cx="914400" cy="216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37A765" w14:textId="77777777" w:rsidR="00056D4A" w:rsidRPr="00056D4A" w:rsidRDefault="00056D4A">
                            <w:pPr>
                              <w:rPr>
                                <w:sz w:val="16"/>
                                <w:szCs w:val="16"/>
                              </w:rPr>
                            </w:pPr>
                            <w:r w:rsidRPr="00056D4A">
                              <w:rPr>
                                <w:sz w:val="16"/>
                                <w:szCs w:val="16"/>
                              </w:rPr>
                              <w:t>Fish Pump 2 Intake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68BB5" id="_x0000_t202" coordsize="21600,21600" o:spt="202" path="m,l,21600r21600,l21600,xe">
                <v:stroke joinstyle="miter"/>
                <v:path gradientshapeok="t" o:connecttype="rect"/>
              </v:shapetype>
              <v:shape id="Text Box 15" o:spid="_x0000_s1026" type="#_x0000_t202" style="position:absolute;margin-left:84.9pt;margin-top:558pt;width:1in;height:17.1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" fillcolor="white [3201]" strokeweight=".5pt">
                <v:textbox>
                  <w:txbxContent>
                    <w:p w14:paraId="5137A765" w14:textId="77777777" w:rsidR="00056D4A" w:rsidRPr="00056D4A" w:rsidRDefault="00056D4A">
                      <w:pPr>
                        <w:rPr>
                          <w:sz w:val="16"/>
                          <w:szCs w:val="16"/>
                        </w:rPr>
                      </w:pPr>
                      <w:r w:rsidRPr="00056D4A">
                        <w:rPr>
                          <w:sz w:val="16"/>
                          <w:szCs w:val="16"/>
                        </w:rPr>
                        <w:t>Fish Pump 2 Intake</w:t>
                      </w:r>
                    </w:p>
                  </w:txbxContent>
                </v:textbox>
              </v:shape>
            </w:pict>
          </mc:Fallback>
        </mc:AlternateContent>
      </w:r>
      <w:r w:rsidR="00056D4A">
        <w:rPr>
          <w:noProof/>
        </w:rPr>
        <mc:AlternateContent>
          <mc:Choice Requires="wps">
            <w:drawing>
              <wp:anchor distT="0" distB="0" distL="114300" distR="114300" simplePos="0" relativeHeight="251673600" behindDoc="0" locked="0" layoutInCell="1" allowOverlap="1" wp14:anchorId="08E95861" wp14:editId="7AF0366F">
                <wp:simplePos x="0" y="0"/>
                <wp:positionH relativeFrom="column">
                  <wp:posOffset>2074985</wp:posOffset>
                </wp:positionH>
                <wp:positionV relativeFrom="paragraph">
                  <wp:posOffset>7069014</wp:posOffset>
                </wp:positionV>
                <wp:extent cx="785299" cy="117231"/>
                <wp:effectExtent l="0" t="57150" r="15240" b="35560"/>
                <wp:wrapNone/>
                <wp:docPr id="17" name="Straight Arrow Connector 17"/>
                <wp:cNvGraphicFramePr/>
                <a:graphic xmlns:a="http://schemas.openxmlformats.org/drawingml/2006/main">
                  <a:graphicData uri="http://schemas.microsoft.com/office/word/2010/wordprocessingShape">
                    <wps:wsp>
                      <wps:cNvCnPr/>
                      <wps:spPr>
                        <a:xfrm flipV="1">
                          <a:off x="0" y="0"/>
                          <a:ext cx="785299" cy="117231"/>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8FB070" id="Straight Arrow Connector 17" o:spid="_x0000_s1026" type="#_x0000_t32" style="position:absolute;margin-left:163.4pt;margin-top:556.6pt;width:61.85pt;height:9.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" strokecolor="#c00000" strokeweight=".5pt">
                <v:stroke endarrow="block" joinstyle="miter"/>
              </v:shape>
            </w:pict>
          </mc:Fallback>
        </mc:AlternateContent>
      </w:r>
      <w:r w:rsidR="00056D4A">
        <w:rPr>
          <w:noProof/>
        </w:rPr>
        <mc:AlternateContent>
          <mc:Choice Requires="wps">
            <w:drawing>
              <wp:anchor distT="0" distB="0" distL="114300" distR="114300" simplePos="0" relativeHeight="251672576" behindDoc="0" locked="0" layoutInCell="1" allowOverlap="1" wp14:anchorId="6C653F2D" wp14:editId="03358F1F">
                <wp:simplePos x="0" y="0"/>
                <wp:positionH relativeFrom="column">
                  <wp:posOffset>2061553</wp:posOffset>
                </wp:positionH>
                <wp:positionV relativeFrom="paragraph">
                  <wp:posOffset>6588368</wp:posOffset>
                </wp:positionV>
                <wp:extent cx="681404" cy="76200"/>
                <wp:effectExtent l="0" t="57150" r="23495" b="19050"/>
                <wp:wrapNone/>
                <wp:docPr id="16" name="Straight Arrow Connector 16"/>
                <wp:cNvGraphicFramePr/>
                <a:graphic xmlns:a="http://schemas.openxmlformats.org/drawingml/2006/main">
                  <a:graphicData uri="http://schemas.microsoft.com/office/word/2010/wordprocessingShape">
                    <wps:wsp>
                      <wps:cNvCnPr/>
                      <wps:spPr>
                        <a:xfrm flipV="1">
                          <a:off x="0" y="0"/>
                          <a:ext cx="681404" cy="762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16205" id="Straight Arrow Connector 16" o:spid="_x0000_s1026" type="#_x0000_t32" style="position:absolute;margin-left:162.35pt;margin-top:518.75pt;width:53.65pt;height: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" strokecolor="#c00000" strokeweight=".5pt">
                <v:stroke endarrow="block" joinstyle="miter"/>
              </v:shape>
            </w:pict>
          </mc:Fallback>
        </mc:AlternateContent>
      </w:r>
      <w:r w:rsidR="00056D4A">
        <w:rPr>
          <w:noProof/>
        </w:rPr>
        <mc:AlternateContent>
          <mc:Choice Requires="wps">
            <w:drawing>
              <wp:anchor distT="0" distB="0" distL="114300" distR="114300" simplePos="0" relativeHeight="251670528" behindDoc="0" locked="0" layoutInCell="1" allowOverlap="1" wp14:anchorId="38C04FC9" wp14:editId="44C19C5A">
                <wp:simplePos x="0" y="0"/>
                <wp:positionH relativeFrom="column">
                  <wp:posOffset>1054634</wp:posOffset>
                </wp:positionH>
                <wp:positionV relativeFrom="paragraph">
                  <wp:posOffset>6546797</wp:posOffset>
                </wp:positionV>
                <wp:extent cx="1006608" cy="214566"/>
                <wp:effectExtent l="0" t="0" r="22225" b="14605"/>
                <wp:wrapNone/>
                <wp:docPr id="14" name="Text Box 14"/>
                <wp:cNvGraphicFramePr/>
                <a:graphic xmlns:a="http://schemas.openxmlformats.org/drawingml/2006/main">
                  <a:graphicData uri="http://schemas.microsoft.com/office/word/2010/wordprocessingShape">
                    <wps:wsp>
                      <wps:cNvSpPr txBox="1"/>
                      <wps:spPr>
                        <a:xfrm>
                          <a:off x="0" y="0"/>
                          <a:ext cx="1006608" cy="2145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3E976" w14:textId="77777777" w:rsidR="00056D4A" w:rsidRPr="00056D4A" w:rsidRDefault="00056D4A">
                            <w:pPr>
                              <w:rPr>
                                <w:sz w:val="16"/>
                                <w:szCs w:val="16"/>
                              </w:rPr>
                            </w:pPr>
                            <w:r w:rsidRPr="00056D4A">
                              <w:rPr>
                                <w:sz w:val="16"/>
                                <w:szCs w:val="16"/>
                              </w:rPr>
                              <w:t>Fish Pump 1</w:t>
                            </w:r>
                            <w:r>
                              <w:rPr>
                                <w:sz w:val="16"/>
                                <w:szCs w:val="16"/>
                              </w:rPr>
                              <w:t xml:space="preserve"> Intake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04FC9" id="Text Box 14" o:spid="_x0000_s1027" type="#_x0000_t202" style="position:absolute;margin-left:83.05pt;margin-top:515.5pt;width:79.2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" fillcolor="white [3201]" strokeweight=".5pt">
                <v:textbox>
                  <w:txbxContent>
                    <w:p w14:paraId="0EB3E976" w14:textId="77777777" w:rsidR="00056D4A" w:rsidRPr="00056D4A" w:rsidRDefault="00056D4A">
                      <w:pPr>
                        <w:rPr>
                          <w:sz w:val="16"/>
                          <w:szCs w:val="16"/>
                        </w:rPr>
                      </w:pPr>
                      <w:r w:rsidRPr="00056D4A">
                        <w:rPr>
                          <w:sz w:val="16"/>
                          <w:szCs w:val="16"/>
                        </w:rPr>
                        <w:t>Fish Pump 1</w:t>
                      </w:r>
                      <w:r>
                        <w:rPr>
                          <w:sz w:val="16"/>
                          <w:szCs w:val="16"/>
                        </w:rPr>
                        <w:t xml:space="preserve"> Intake</w:t>
                      </w:r>
                    </w:p>
                  </w:txbxContent>
                </v:textbox>
              </v:shape>
            </w:pict>
          </mc:Fallback>
        </mc:AlternateContent>
      </w:r>
      <w:r w:rsidR="00AF098C">
        <w:rPr>
          <w:noProof/>
        </w:rPr>
        <mc:AlternateContent>
          <mc:Choice Requires="wps">
            <w:drawing>
              <wp:anchor distT="0" distB="0" distL="114300" distR="114300" simplePos="0" relativeHeight="251664384" behindDoc="0" locked="0" layoutInCell="1" allowOverlap="1" wp14:anchorId="5297FA5E" wp14:editId="2B6CC18A">
                <wp:simplePos x="0" y="0"/>
                <wp:positionH relativeFrom="column">
                  <wp:posOffset>2184187</wp:posOffset>
                </wp:positionH>
                <wp:positionV relativeFrom="paragraph">
                  <wp:posOffset>5655448</wp:posOffset>
                </wp:positionV>
                <wp:extent cx="414937" cy="223205"/>
                <wp:effectExtent l="0" t="38100" r="61595" b="24765"/>
                <wp:wrapNone/>
                <wp:docPr id="8" name="Straight Arrow Connector 8"/>
                <wp:cNvGraphicFramePr/>
                <a:graphic xmlns:a="http://schemas.openxmlformats.org/drawingml/2006/main">
                  <a:graphicData uri="http://schemas.microsoft.com/office/word/2010/wordprocessingShape">
                    <wps:wsp>
                      <wps:cNvCnPr/>
                      <wps:spPr>
                        <a:xfrm flipV="1">
                          <a:off x="0" y="0"/>
                          <a:ext cx="414937" cy="22320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FC02E" id="Straight Arrow Connector 8" o:spid="_x0000_s1026" type="#_x0000_t32" style="position:absolute;margin-left:172pt;margin-top:445.3pt;width:32.65pt;height:17.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" strokecolor="#c00000" strokeweight=".5pt">
                <v:stroke endarrow="block" joinstyle="miter"/>
              </v:shape>
            </w:pict>
          </mc:Fallback>
        </mc:AlternateContent>
      </w:r>
      <w:r w:rsidR="00AF098C">
        <w:rPr>
          <w:noProof/>
        </w:rPr>
        <mc:AlternateContent>
          <mc:Choice Requires="wps">
            <w:drawing>
              <wp:anchor distT="0" distB="0" distL="114300" distR="114300" simplePos="0" relativeHeight="251661312" behindDoc="0" locked="0" layoutInCell="1" allowOverlap="1" wp14:anchorId="0649995D" wp14:editId="508D2A2C">
                <wp:simplePos x="0" y="0"/>
                <wp:positionH relativeFrom="column">
                  <wp:posOffset>2691055</wp:posOffset>
                </wp:positionH>
                <wp:positionV relativeFrom="paragraph">
                  <wp:posOffset>5148302</wp:posOffset>
                </wp:positionV>
                <wp:extent cx="629750" cy="91311"/>
                <wp:effectExtent l="38100" t="57150" r="18415" b="23495"/>
                <wp:wrapNone/>
                <wp:docPr id="6" name="Straight Arrow Connector 6"/>
                <wp:cNvGraphicFramePr/>
                <a:graphic xmlns:a="http://schemas.openxmlformats.org/drawingml/2006/main">
                  <a:graphicData uri="http://schemas.microsoft.com/office/word/2010/wordprocessingShape">
                    <wps:wsp>
                      <wps:cNvCnPr/>
                      <wps:spPr>
                        <a:xfrm flipH="1" flipV="1">
                          <a:off x="0" y="0"/>
                          <a:ext cx="629750" cy="91311"/>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8764F" id="Straight Arrow Connector 6" o:spid="_x0000_s1026" type="#_x0000_t32" style="position:absolute;margin-left:211.9pt;margin-top:405.4pt;width:49.6pt;height:7.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" strokecolor="#c00000" strokeweight=".5pt">
                <v:stroke endarrow="block" joinstyle="miter"/>
              </v:shape>
            </w:pict>
          </mc:Fallback>
        </mc:AlternateContent>
      </w:r>
      <w:r w:rsidR="00AF098C">
        <w:rPr>
          <w:noProof/>
        </w:rPr>
        <mc:AlternateContent>
          <mc:Choice Requires="wps">
            <w:drawing>
              <wp:anchor distT="0" distB="0" distL="114300" distR="114300" simplePos="0" relativeHeight="251668480" behindDoc="0" locked="0" layoutInCell="1" allowOverlap="1" wp14:anchorId="5297CC53" wp14:editId="24866D09">
                <wp:simplePos x="0" y="0"/>
                <wp:positionH relativeFrom="column">
                  <wp:posOffset>2353235</wp:posOffset>
                </wp:positionH>
                <wp:positionV relativeFrom="paragraph">
                  <wp:posOffset>4979254</wp:posOffset>
                </wp:positionV>
                <wp:extent cx="338098" cy="283781"/>
                <wp:effectExtent l="0" t="0" r="24130" b="21590"/>
                <wp:wrapNone/>
                <wp:docPr id="12" name="Rectangle 12"/>
                <wp:cNvGraphicFramePr/>
                <a:graphic xmlns:a="http://schemas.openxmlformats.org/drawingml/2006/main">
                  <a:graphicData uri="http://schemas.microsoft.com/office/word/2010/wordprocessingShape">
                    <wps:wsp>
                      <wps:cNvSpPr/>
                      <wps:spPr>
                        <a:xfrm>
                          <a:off x="0" y="0"/>
                          <a:ext cx="338098" cy="283781"/>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E25AD" id="Rectangle 12" o:spid="_x0000_s1026" style="position:absolute;margin-left:185.3pt;margin-top:392.05pt;width:26.6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" filled="f" strokecolor="#c00000" strokeweight="1pt"/>
            </w:pict>
          </mc:Fallback>
        </mc:AlternateContent>
      </w:r>
      <w:r w:rsidR="0049346D">
        <w:rPr>
          <w:noProof/>
        </w:rPr>
        <mc:AlternateContent>
          <mc:Choice Requires="wps">
            <w:drawing>
              <wp:anchor distT="0" distB="0" distL="114300" distR="114300" simplePos="0" relativeHeight="251667456" behindDoc="0" locked="0" layoutInCell="1" allowOverlap="1" wp14:anchorId="5411C6CA" wp14:editId="49040907">
                <wp:simplePos x="0" y="0"/>
                <wp:positionH relativeFrom="column">
                  <wp:posOffset>793030</wp:posOffset>
                </wp:positionH>
                <wp:positionV relativeFrom="paragraph">
                  <wp:posOffset>3811190</wp:posOffset>
                </wp:positionV>
                <wp:extent cx="914400" cy="222837"/>
                <wp:effectExtent l="0" t="0" r="24765" b="25400"/>
                <wp:wrapNone/>
                <wp:docPr id="11" name="Text Box 11"/>
                <wp:cNvGraphicFramePr/>
                <a:graphic xmlns:a="http://schemas.openxmlformats.org/drawingml/2006/main">
                  <a:graphicData uri="http://schemas.microsoft.com/office/word/2010/wordprocessingShape">
                    <wps:wsp>
                      <wps:cNvSpPr txBox="1"/>
                      <wps:spPr>
                        <a:xfrm>
                          <a:off x="0" y="0"/>
                          <a:ext cx="914400" cy="222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02F6A" w14:textId="77777777" w:rsidR="0049346D" w:rsidRPr="00057A1A" w:rsidRDefault="0049346D">
                            <w:pPr>
                              <w:rPr>
                                <w:sz w:val="16"/>
                                <w:szCs w:val="16"/>
                              </w:rPr>
                            </w:pPr>
                            <w:r w:rsidRPr="00057A1A">
                              <w:rPr>
                                <w:sz w:val="16"/>
                                <w:szCs w:val="16"/>
                              </w:rPr>
                              <w:t xml:space="preserve">Isolation Valve to be Replaced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11C6CA" id="Text Box 11" o:spid="_x0000_s1028" type="#_x0000_t202" style="position:absolute;margin-left:62.45pt;margin-top:300.1pt;width:1in;height:17.5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" fillcolor="white [3201]" strokeweight=".5pt">
                <v:textbox>
                  <w:txbxContent>
                    <w:p w14:paraId="2F802F6A" w14:textId="77777777" w:rsidR="0049346D" w:rsidRPr="00057A1A" w:rsidRDefault="0049346D">
                      <w:pPr>
                        <w:rPr>
                          <w:sz w:val="16"/>
                          <w:szCs w:val="16"/>
                        </w:rPr>
                      </w:pPr>
                      <w:r w:rsidRPr="00057A1A">
                        <w:rPr>
                          <w:sz w:val="16"/>
                          <w:szCs w:val="16"/>
                        </w:rPr>
                        <w:t xml:space="preserve">Isolation Valve to be Replaced </w:t>
                      </w:r>
                    </w:p>
                  </w:txbxContent>
                </v:textbox>
              </v:shape>
            </w:pict>
          </mc:Fallback>
        </mc:AlternateContent>
      </w:r>
      <w:r w:rsidR="0049346D">
        <w:rPr>
          <w:noProof/>
        </w:rPr>
        <mc:AlternateContent>
          <mc:Choice Requires="wps">
            <w:drawing>
              <wp:anchor distT="0" distB="0" distL="114300" distR="114300" simplePos="0" relativeHeight="251666432" behindDoc="0" locked="0" layoutInCell="1" allowOverlap="1" wp14:anchorId="3ADB1C9F" wp14:editId="02E5D9C1">
                <wp:simplePos x="0" y="0"/>
                <wp:positionH relativeFrom="column">
                  <wp:posOffset>1611582</wp:posOffset>
                </wp:positionH>
                <wp:positionV relativeFrom="paragraph">
                  <wp:posOffset>3303856</wp:posOffset>
                </wp:positionV>
                <wp:extent cx="914400" cy="207469"/>
                <wp:effectExtent l="0" t="0" r="19050" b="21590"/>
                <wp:wrapNone/>
                <wp:docPr id="10" name="Text Box 10"/>
                <wp:cNvGraphicFramePr/>
                <a:graphic xmlns:a="http://schemas.openxmlformats.org/drawingml/2006/main">
                  <a:graphicData uri="http://schemas.microsoft.com/office/word/2010/wordprocessingShape">
                    <wps:wsp>
                      <wps:cNvSpPr txBox="1"/>
                      <wps:spPr>
                        <a:xfrm>
                          <a:off x="0" y="0"/>
                          <a:ext cx="914400" cy="2074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0EE25" w14:textId="77777777" w:rsidR="0049346D" w:rsidRPr="0049346D" w:rsidRDefault="0049346D">
                            <w:pPr>
                              <w:rPr>
                                <w:sz w:val="16"/>
                                <w:szCs w:val="16"/>
                              </w:rPr>
                            </w:pPr>
                            <w:r w:rsidRPr="0049346D">
                              <w:rPr>
                                <w:sz w:val="16"/>
                                <w:szCs w:val="16"/>
                              </w:rPr>
                              <w:t>Unwatering Pumps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DB1C9F" id="Text Box 10" o:spid="_x0000_s1029" type="#_x0000_t202" style="position:absolute;margin-left:126.9pt;margin-top:260.15pt;width:1in;height:16.3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" fillcolor="white [3201]" strokeweight=".5pt">
                <v:textbox>
                  <w:txbxContent>
                    <w:p w14:paraId="3620EE25" w14:textId="77777777" w:rsidR="0049346D" w:rsidRPr="0049346D" w:rsidRDefault="0049346D">
                      <w:pPr>
                        <w:rPr>
                          <w:sz w:val="16"/>
                          <w:szCs w:val="16"/>
                        </w:rPr>
                      </w:pPr>
                      <w:r w:rsidRPr="0049346D">
                        <w:rPr>
                          <w:sz w:val="16"/>
                          <w:szCs w:val="16"/>
                        </w:rPr>
                        <w:t>Unwatering Pumps</w:t>
                      </w:r>
                    </w:p>
                  </w:txbxContent>
                </v:textbox>
              </v:shape>
            </w:pict>
          </mc:Fallback>
        </mc:AlternateContent>
      </w:r>
      <w:r w:rsidR="0049346D">
        <w:rPr>
          <w:noProof/>
        </w:rPr>
        <mc:AlternateContent>
          <mc:Choice Requires="wps">
            <w:drawing>
              <wp:anchor distT="0" distB="0" distL="114300" distR="114300" simplePos="0" relativeHeight="251665408" behindDoc="0" locked="0" layoutInCell="1" allowOverlap="1" wp14:anchorId="46DF7A5C" wp14:editId="0665EC93">
                <wp:simplePos x="0" y="0"/>
                <wp:positionH relativeFrom="column">
                  <wp:posOffset>2560251</wp:posOffset>
                </wp:positionH>
                <wp:positionV relativeFrom="paragraph">
                  <wp:posOffset>1989770</wp:posOffset>
                </wp:positionV>
                <wp:extent cx="914400" cy="192101"/>
                <wp:effectExtent l="0" t="0" r="12065" b="17780"/>
                <wp:wrapNone/>
                <wp:docPr id="9" name="Text Box 9"/>
                <wp:cNvGraphicFramePr/>
                <a:graphic xmlns:a="http://schemas.openxmlformats.org/drawingml/2006/main">
                  <a:graphicData uri="http://schemas.microsoft.com/office/word/2010/wordprocessingShape">
                    <wps:wsp>
                      <wps:cNvSpPr txBox="1"/>
                      <wps:spPr>
                        <a:xfrm>
                          <a:off x="0" y="0"/>
                          <a:ext cx="914400" cy="192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E7255" w14:textId="77777777" w:rsidR="0049346D" w:rsidRPr="0049346D" w:rsidRDefault="0049346D">
                            <w:pPr>
                              <w:rPr>
                                <w:sz w:val="16"/>
                                <w:szCs w:val="16"/>
                              </w:rPr>
                            </w:pPr>
                            <w:r w:rsidRPr="0049346D">
                              <w:rPr>
                                <w:sz w:val="16"/>
                                <w:szCs w:val="16"/>
                              </w:rPr>
                              <w:t>Drainage Pumps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F7A5C" id="Text Box 9" o:spid="_x0000_s1030" type="#_x0000_t202" style="position:absolute;margin-left:201.6pt;margin-top:156.65pt;width:1in;height:15.1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" fillcolor="white [3201]" strokeweight=".5pt">
                <v:textbox>
                  <w:txbxContent>
                    <w:p w14:paraId="0CAE7255" w14:textId="77777777" w:rsidR="0049346D" w:rsidRPr="0049346D" w:rsidRDefault="0049346D">
                      <w:pPr>
                        <w:rPr>
                          <w:sz w:val="16"/>
                          <w:szCs w:val="16"/>
                        </w:rPr>
                      </w:pPr>
                      <w:r w:rsidRPr="0049346D">
                        <w:rPr>
                          <w:sz w:val="16"/>
                          <w:szCs w:val="16"/>
                        </w:rPr>
                        <w:t>Drainage Pumps</w:t>
                      </w:r>
                    </w:p>
                  </w:txbxContent>
                </v:textbox>
              </v:shape>
            </w:pict>
          </mc:Fallback>
        </mc:AlternateContent>
      </w:r>
      <w:r w:rsidR="0049346D">
        <w:rPr>
          <w:noProof/>
        </w:rPr>
        <mc:AlternateContent>
          <mc:Choice Requires="wps">
            <w:drawing>
              <wp:anchor distT="0" distB="0" distL="114300" distR="114300" simplePos="0" relativeHeight="251663360" behindDoc="0" locked="0" layoutInCell="1" allowOverlap="1" wp14:anchorId="0F318305" wp14:editId="797C1275">
                <wp:simplePos x="0" y="0"/>
                <wp:positionH relativeFrom="column">
                  <wp:posOffset>1377363</wp:posOffset>
                </wp:positionH>
                <wp:positionV relativeFrom="paragraph">
                  <wp:posOffset>5709237</wp:posOffset>
                </wp:positionV>
                <wp:extent cx="799140" cy="315045"/>
                <wp:effectExtent l="0" t="0" r="20320" b="27940"/>
                <wp:wrapNone/>
                <wp:docPr id="7" name="Text Box 7"/>
                <wp:cNvGraphicFramePr/>
                <a:graphic xmlns:a="http://schemas.openxmlformats.org/drawingml/2006/main">
                  <a:graphicData uri="http://schemas.microsoft.com/office/word/2010/wordprocessingShape">
                    <wps:wsp>
                      <wps:cNvSpPr txBox="1"/>
                      <wps:spPr>
                        <a:xfrm>
                          <a:off x="0" y="0"/>
                          <a:ext cx="799140" cy="315045"/>
                        </a:xfrm>
                        <a:prstGeom prst="rect">
                          <a:avLst/>
                        </a:prstGeom>
                        <a:solidFill>
                          <a:sysClr val="window" lastClr="FFFFFF"/>
                        </a:solidFill>
                        <a:ln w="6350">
                          <a:solidFill>
                            <a:prstClr val="black"/>
                          </a:solidFill>
                        </a:ln>
                        <a:effectLst/>
                      </wps:spPr>
                      <wps:txbx>
                        <w:txbxContent>
                          <w:p w14:paraId="085B9840" w14:textId="77777777" w:rsidR="0049346D" w:rsidRPr="0049346D" w:rsidRDefault="0049346D" w:rsidP="0049346D">
                            <w:pPr>
                              <w:rPr>
                                <w:sz w:val="16"/>
                                <w:szCs w:val="16"/>
                              </w:rPr>
                            </w:pPr>
                            <w:r>
                              <w:rPr>
                                <w:sz w:val="16"/>
                                <w:szCs w:val="16"/>
                              </w:rPr>
                              <w:t xml:space="preserve">South Fishway Entrance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8305" id="Text Box 7" o:spid="_x0000_s1031" type="#_x0000_t202" style="position:absolute;margin-left:108.45pt;margin-top:449.55pt;width:62.9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" fillcolor="window" strokeweight=".5pt">
                <v:textbox>
                  <w:txbxContent>
                    <w:p w14:paraId="085B9840" w14:textId="77777777" w:rsidR="0049346D" w:rsidRPr="0049346D" w:rsidRDefault="0049346D" w:rsidP="0049346D">
                      <w:pPr>
                        <w:rPr>
                          <w:sz w:val="16"/>
                          <w:szCs w:val="16"/>
                        </w:rPr>
                      </w:pPr>
                      <w:r>
                        <w:rPr>
                          <w:sz w:val="16"/>
                          <w:szCs w:val="16"/>
                        </w:rPr>
                        <w:t xml:space="preserve">South Fishway Entrance </w:t>
                      </w:r>
                    </w:p>
                  </w:txbxContent>
                </v:textbox>
              </v:shape>
            </w:pict>
          </mc:Fallback>
        </mc:AlternateContent>
      </w:r>
      <w:r w:rsidR="0049346D">
        <w:rPr>
          <w:noProof/>
        </w:rPr>
        <mc:AlternateContent>
          <mc:Choice Requires="wps">
            <w:drawing>
              <wp:anchor distT="0" distB="0" distL="114300" distR="114300" simplePos="0" relativeHeight="251660288" behindDoc="0" locked="0" layoutInCell="1" allowOverlap="1" wp14:anchorId="27DD02D3" wp14:editId="64C216EA">
                <wp:simplePos x="0" y="0"/>
                <wp:positionH relativeFrom="column">
                  <wp:posOffset>3329108</wp:posOffset>
                </wp:positionH>
                <wp:positionV relativeFrom="paragraph">
                  <wp:posOffset>5232827</wp:posOffset>
                </wp:positionV>
                <wp:extent cx="791455" cy="192101"/>
                <wp:effectExtent l="0" t="0" r="27940" b="17780"/>
                <wp:wrapNone/>
                <wp:docPr id="5" name="Text Box 5"/>
                <wp:cNvGraphicFramePr/>
                <a:graphic xmlns:a="http://schemas.openxmlformats.org/drawingml/2006/main">
                  <a:graphicData uri="http://schemas.microsoft.com/office/word/2010/wordprocessingShape">
                    <wps:wsp>
                      <wps:cNvSpPr txBox="1"/>
                      <wps:spPr>
                        <a:xfrm>
                          <a:off x="0" y="0"/>
                          <a:ext cx="791455" cy="192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0AE16" w14:textId="77777777" w:rsidR="0049346D" w:rsidRPr="0049346D" w:rsidRDefault="0049346D">
                            <w:pPr>
                              <w:rPr>
                                <w:sz w:val="16"/>
                                <w:szCs w:val="16"/>
                              </w:rPr>
                            </w:pPr>
                            <w:r>
                              <w:rPr>
                                <w:sz w:val="16"/>
                                <w:szCs w:val="16"/>
                              </w:rPr>
                              <w:t>Dive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D02D3" id="Text Box 5" o:spid="_x0000_s1032" type="#_x0000_t202" style="position:absolute;margin-left:262.15pt;margin-top:412.05pt;width:62.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" fillcolor="white [3201]" strokeweight=".5pt">
                <v:textbox>
                  <w:txbxContent>
                    <w:p w14:paraId="5820AE16" w14:textId="77777777" w:rsidR="0049346D" w:rsidRPr="0049346D" w:rsidRDefault="0049346D">
                      <w:pPr>
                        <w:rPr>
                          <w:sz w:val="16"/>
                          <w:szCs w:val="16"/>
                        </w:rPr>
                      </w:pPr>
                      <w:r>
                        <w:rPr>
                          <w:sz w:val="16"/>
                          <w:szCs w:val="16"/>
                        </w:rPr>
                        <w:t>Dive location</w:t>
                      </w:r>
                    </w:p>
                  </w:txbxContent>
                </v:textbox>
              </v:shape>
            </w:pict>
          </mc:Fallback>
        </mc:AlternateContent>
      </w:r>
      <w:r w:rsidR="0049346D">
        <w:rPr>
          <w:noProof/>
        </w:rPr>
        <mc:AlternateContent>
          <mc:Choice Requires="wps">
            <w:drawing>
              <wp:anchor distT="0" distB="0" distL="114300" distR="114300" simplePos="0" relativeHeight="251659264" behindDoc="0" locked="0" layoutInCell="1" allowOverlap="1" wp14:anchorId="04F60D0B" wp14:editId="6E5F0009">
                <wp:simplePos x="0" y="0"/>
                <wp:positionH relativeFrom="column">
                  <wp:posOffset>170501</wp:posOffset>
                </wp:positionH>
                <wp:positionV relativeFrom="paragraph">
                  <wp:posOffset>5624233</wp:posOffset>
                </wp:positionV>
                <wp:extent cx="1083448" cy="437990"/>
                <wp:effectExtent l="0" t="0" r="21590" b="19685"/>
                <wp:wrapNone/>
                <wp:docPr id="4" name="Text Box 4"/>
                <wp:cNvGraphicFramePr/>
                <a:graphic xmlns:a="http://schemas.openxmlformats.org/drawingml/2006/main">
                  <a:graphicData uri="http://schemas.microsoft.com/office/word/2010/wordprocessingShape">
                    <wps:wsp>
                      <wps:cNvSpPr txBox="1"/>
                      <wps:spPr>
                        <a:xfrm>
                          <a:off x="0" y="0"/>
                          <a:ext cx="1083448" cy="437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C34C5" w14:textId="77777777" w:rsidR="0049346D" w:rsidRPr="0049346D" w:rsidRDefault="0049346D">
                            <w:pPr>
                              <w:rPr>
                                <w:sz w:val="16"/>
                                <w:szCs w:val="16"/>
                              </w:rPr>
                            </w:pPr>
                            <w:r w:rsidRPr="0049346D">
                              <w:rPr>
                                <w:sz w:val="16"/>
                                <w:szCs w:val="16"/>
                              </w:rPr>
                              <w:t>Drainage discharge located 2 feet above unwatering discharge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60D0B" id="Text Box 4" o:spid="_x0000_s1033" type="#_x0000_t202" style="position:absolute;margin-left:13.45pt;margin-top:442.85pt;width:85.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" fillcolor="white [3201]" strokeweight=".5pt">
                <v:textbox>
                  <w:txbxContent>
                    <w:p w14:paraId="7BAC34C5" w14:textId="77777777" w:rsidR="0049346D" w:rsidRPr="0049346D" w:rsidRDefault="0049346D">
                      <w:pPr>
                        <w:rPr>
                          <w:sz w:val="16"/>
                          <w:szCs w:val="16"/>
                        </w:rPr>
                      </w:pPr>
                      <w:r w:rsidRPr="0049346D">
                        <w:rPr>
                          <w:sz w:val="16"/>
                          <w:szCs w:val="16"/>
                        </w:rPr>
                        <w:t>Drainage discharge located 2 feet above unwatering discharge</w:t>
                      </w:r>
                    </w:p>
                  </w:txbxContent>
                </v:textbox>
              </v:shape>
            </w:pict>
          </mc:Fallback>
        </mc:AlternateContent>
      </w:r>
      <w:r w:rsidR="004E75D9">
        <w:rPr>
          <w:noProof/>
        </w:rPr>
        <w:drawing>
          <wp:inline distT="0" distB="0" distL="0" distR="0" wp14:anchorId="4D915D71" wp14:editId="5CBAA1C6">
            <wp:extent cx="5493663" cy="786076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5537240" cy="7923120"/>
                    </a:xfrm>
                    <a:prstGeom prst="rect">
                      <a:avLst/>
                    </a:prstGeom>
                  </pic:spPr>
                </pic:pic>
              </a:graphicData>
            </a:graphic>
          </wp:inline>
        </w:drawing>
      </w:r>
    </w:p>
    <w:p w14:paraId="26AB9B5B" w14:textId="77777777" w:rsidR="00BB0540" w:rsidRDefault="00BB0540" w:rsidP="009827E8">
      <w:pPr>
        <w:autoSpaceDE w:val="0"/>
        <w:autoSpaceDN w:val="0"/>
        <w:adjustRightInd w:val="0"/>
      </w:pPr>
    </w:p>
    <w:p w14:paraId="2073BBB7" w14:textId="77777777" w:rsidR="00BB0540" w:rsidRDefault="00F80FAB" w:rsidP="00F80FAB">
      <w:pPr>
        <w:autoSpaceDE w:val="0"/>
        <w:autoSpaceDN w:val="0"/>
        <w:adjustRightInd w:val="0"/>
        <w:jc w:val="center"/>
      </w:pPr>
      <w:r>
        <w:t>Figure 1 Plan View EL 498</w:t>
      </w:r>
    </w:p>
    <w:p w14:paraId="12F5242A" w14:textId="77777777" w:rsidR="00BB0540" w:rsidRDefault="00BB0540" w:rsidP="009827E8">
      <w:pPr>
        <w:autoSpaceDE w:val="0"/>
        <w:autoSpaceDN w:val="0"/>
        <w:adjustRightInd w:val="0"/>
      </w:pPr>
    </w:p>
    <w:p w14:paraId="1628982F" w14:textId="77777777" w:rsidR="001F7078" w:rsidRPr="00657D33" w:rsidRDefault="001F7078" w:rsidP="001F7078">
      <w:pPr>
        <w:pStyle w:val="ListParagraph"/>
        <w:numPr>
          <w:ilvl w:val="0"/>
          <w:numId w:val="2"/>
        </w:numPr>
        <w:spacing w:after="240"/>
        <w:contextualSpacing w:val="0"/>
      </w:pPr>
      <w:r w:rsidRPr="00657D33">
        <w:rPr>
          <w:b/>
        </w:rPr>
        <w:t>Analysis of potential impacts to fish. Include:</w:t>
      </w:r>
    </w:p>
    <w:p w14:paraId="2E6311D3" w14:textId="77777777" w:rsidR="001F7078" w:rsidRPr="00657D33" w:rsidRDefault="001F7078" w:rsidP="001F7078">
      <w:pPr>
        <w:pStyle w:val="ListParagraph"/>
        <w:numPr>
          <w:ilvl w:val="1"/>
          <w:numId w:val="2"/>
        </w:numPr>
        <w:spacing w:after="120"/>
        <w:contextualSpacing w:val="0"/>
      </w:pPr>
      <w:r w:rsidRPr="00657D33">
        <w:t xml:space="preserve">10-year average passage of adults and juveniles of each affected listed species during dates of impact. </w:t>
      </w:r>
    </w:p>
    <w:p w14:paraId="18839CC6" w14:textId="55F3C8CD" w:rsidR="00EA07DD" w:rsidRPr="00EA07DD" w:rsidRDefault="00EA07DD" w:rsidP="00A35B07">
      <w:pPr>
        <w:pStyle w:val="ListParagraph"/>
        <w:spacing w:after="120"/>
        <w:ind w:left="1080"/>
        <w:contextualSpacing w:val="0"/>
        <w:rPr>
          <w:rStyle w:val="Hyperlink"/>
          <w:color w:val="auto"/>
          <w:u w:val="none"/>
        </w:rPr>
      </w:pPr>
      <w:r>
        <w:rPr>
          <w:noProof/>
          <w:color w:val="0000FF"/>
          <w:u w:val="single"/>
        </w:rPr>
        <w:lastRenderedPageBreak/>
        <w:drawing>
          <wp:inline distT="0" distB="0" distL="0" distR="0" wp14:anchorId="38B15332" wp14:editId="771C6CB7">
            <wp:extent cx="3642360" cy="2731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ultmg_1548783714_644.png"/>
                    <pic:cNvPicPr/>
                  </pic:nvPicPr>
                  <pic:blipFill>
                    <a:blip r:embed="rId8">
                      <a:extLst>
                        <a:ext uri="{28A0092B-C50C-407E-A947-70E740481C1C}">
                          <a14:useLocalDpi xmlns:a14="http://schemas.microsoft.com/office/drawing/2010/main" val="0"/>
                        </a:ext>
                      </a:extLst>
                    </a:blip>
                    <a:stretch>
                      <a:fillRect/>
                    </a:stretch>
                  </pic:blipFill>
                  <pic:spPr>
                    <a:xfrm>
                      <a:off x="0" y="0"/>
                      <a:ext cx="3642403" cy="2731802"/>
                    </a:xfrm>
                    <a:prstGeom prst="rect">
                      <a:avLst/>
                    </a:prstGeom>
                  </pic:spPr>
                </pic:pic>
              </a:graphicData>
            </a:graphic>
          </wp:inline>
        </w:drawing>
      </w:r>
    </w:p>
    <w:p w14:paraId="244F77BA" w14:textId="180425B1" w:rsidR="00411D27" w:rsidRDefault="00EA07DD" w:rsidP="00A35B07">
      <w:pPr>
        <w:pStyle w:val="ListParagraph"/>
        <w:spacing w:after="120"/>
        <w:ind w:left="1080"/>
        <w:contextualSpacing w:val="0"/>
      </w:pPr>
      <w:r>
        <w:rPr>
          <w:noProof/>
          <w:color w:val="0000FF"/>
          <w:u w:val="single"/>
        </w:rPr>
        <w:drawing>
          <wp:inline distT="0" distB="0" distL="0" distR="0" wp14:anchorId="5429AAE6" wp14:editId="54ECF2B8">
            <wp:extent cx="3683000" cy="2762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g_1548783908_517.png"/>
                    <pic:cNvPicPr/>
                  </pic:nvPicPr>
                  <pic:blipFill>
                    <a:blip r:embed="rId9">
                      <a:extLst>
                        <a:ext uri="{28A0092B-C50C-407E-A947-70E740481C1C}">
                          <a14:useLocalDpi xmlns:a14="http://schemas.microsoft.com/office/drawing/2010/main" val="0"/>
                        </a:ext>
                      </a:extLst>
                    </a:blip>
                    <a:stretch>
                      <a:fillRect/>
                    </a:stretch>
                  </pic:blipFill>
                  <pic:spPr>
                    <a:xfrm>
                      <a:off x="0" y="0"/>
                      <a:ext cx="3683029" cy="2762272"/>
                    </a:xfrm>
                    <a:prstGeom prst="rect">
                      <a:avLst/>
                    </a:prstGeom>
                  </pic:spPr>
                </pic:pic>
              </a:graphicData>
            </a:graphic>
          </wp:inline>
        </w:drawing>
      </w:r>
      <w:r w:rsidR="00411D27">
        <w:rPr>
          <w:noProof/>
          <w:color w:val="0000FF"/>
          <w:u w:val="single"/>
        </w:rPr>
        <w:t xml:space="preserve"> </w:t>
      </w:r>
      <w:r>
        <w:rPr>
          <w:noProof/>
          <w:color w:val="0000FF"/>
          <w:u w:val="single"/>
        </w:rPr>
        <w:drawing>
          <wp:inline distT="0" distB="0" distL="0" distR="0" wp14:anchorId="2C1442B6" wp14:editId="499DB72D">
            <wp:extent cx="3662680" cy="26136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dultmg_1548783872_623.png"/>
                    <pic:cNvPicPr/>
                  </pic:nvPicPr>
                  <pic:blipFill>
                    <a:blip r:embed="rId10">
                      <a:extLst>
                        <a:ext uri="{28A0092B-C50C-407E-A947-70E740481C1C}">
                          <a14:useLocalDpi xmlns:a14="http://schemas.microsoft.com/office/drawing/2010/main" val="0"/>
                        </a:ext>
                      </a:extLst>
                    </a:blip>
                    <a:stretch>
                      <a:fillRect/>
                    </a:stretch>
                  </pic:blipFill>
                  <pic:spPr>
                    <a:xfrm>
                      <a:off x="0" y="0"/>
                      <a:ext cx="3662680" cy="2613660"/>
                    </a:xfrm>
                    <a:prstGeom prst="rect">
                      <a:avLst/>
                    </a:prstGeom>
                  </pic:spPr>
                </pic:pic>
              </a:graphicData>
            </a:graphic>
          </wp:inline>
        </w:drawing>
      </w:r>
    </w:p>
    <w:p w14:paraId="3EC4A5BB" w14:textId="29B9E2A4" w:rsidR="00411D27" w:rsidRDefault="00411D27" w:rsidP="00A35B07">
      <w:pPr>
        <w:pStyle w:val="ListParagraph"/>
        <w:spacing w:after="120"/>
        <w:ind w:left="1080"/>
        <w:contextualSpacing w:val="0"/>
      </w:pPr>
      <w:r>
        <w:t xml:space="preserve"> specific to the late June-early July unit 1 </w:t>
      </w:r>
      <w:r w:rsidR="00C166D0">
        <w:t>two</w:t>
      </w:r>
      <w:r>
        <w:t xml:space="preserve"> day outage see graphs below:</w:t>
      </w:r>
    </w:p>
    <w:p w14:paraId="1D2B7865" w14:textId="14BE62DD" w:rsidR="00411D27" w:rsidRDefault="00411D27" w:rsidP="00A35B07">
      <w:pPr>
        <w:pStyle w:val="ListParagraph"/>
        <w:spacing w:after="120"/>
        <w:ind w:left="1080"/>
        <w:contextualSpacing w:val="0"/>
      </w:pPr>
      <w:r>
        <w:rPr>
          <w:noProof/>
        </w:rPr>
        <w:lastRenderedPageBreak/>
        <w:drawing>
          <wp:inline distT="0" distB="0" distL="0" distR="0" wp14:anchorId="66E380F7" wp14:editId="0C534FCF">
            <wp:extent cx="3667760" cy="275082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junech.png"/>
                    <pic:cNvPicPr/>
                  </pic:nvPicPr>
                  <pic:blipFill>
                    <a:blip r:embed="rId11">
                      <a:extLst>
                        <a:ext uri="{28A0092B-C50C-407E-A947-70E740481C1C}">
                          <a14:useLocalDpi xmlns:a14="http://schemas.microsoft.com/office/drawing/2010/main" val="0"/>
                        </a:ext>
                      </a:extLst>
                    </a:blip>
                    <a:stretch>
                      <a:fillRect/>
                    </a:stretch>
                  </pic:blipFill>
                  <pic:spPr>
                    <a:xfrm>
                      <a:off x="0" y="0"/>
                      <a:ext cx="3667760" cy="2750820"/>
                    </a:xfrm>
                    <a:prstGeom prst="rect">
                      <a:avLst/>
                    </a:prstGeom>
                  </pic:spPr>
                </pic:pic>
              </a:graphicData>
            </a:graphic>
          </wp:inline>
        </w:drawing>
      </w:r>
    </w:p>
    <w:p w14:paraId="29AFA1D2" w14:textId="451DA422" w:rsidR="001F7078" w:rsidRPr="00657D33" w:rsidRDefault="001F7078" w:rsidP="00A35B07">
      <w:pPr>
        <w:pStyle w:val="ListParagraph"/>
        <w:spacing w:after="120"/>
        <w:ind w:left="1080"/>
        <w:contextualSpacing w:val="0"/>
      </w:pPr>
      <w:r>
        <w:t xml:space="preserve"> </w:t>
      </w:r>
      <w:r w:rsidR="00411D27">
        <w:rPr>
          <w:noProof/>
        </w:rPr>
        <w:drawing>
          <wp:inline distT="0" distB="0" distL="0" distR="0" wp14:anchorId="1D2E788E" wp14:editId="3DDC1D27">
            <wp:extent cx="3647440" cy="27355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ockeye.png"/>
                    <pic:cNvPicPr/>
                  </pic:nvPicPr>
                  <pic:blipFill>
                    <a:blip r:embed="rId12">
                      <a:extLst>
                        <a:ext uri="{28A0092B-C50C-407E-A947-70E740481C1C}">
                          <a14:useLocalDpi xmlns:a14="http://schemas.microsoft.com/office/drawing/2010/main" val="0"/>
                        </a:ext>
                      </a:extLst>
                    </a:blip>
                    <a:stretch>
                      <a:fillRect/>
                    </a:stretch>
                  </pic:blipFill>
                  <pic:spPr>
                    <a:xfrm>
                      <a:off x="0" y="0"/>
                      <a:ext cx="3647453" cy="2735590"/>
                    </a:xfrm>
                    <a:prstGeom prst="rect">
                      <a:avLst/>
                    </a:prstGeom>
                  </pic:spPr>
                </pic:pic>
              </a:graphicData>
            </a:graphic>
          </wp:inline>
        </w:drawing>
      </w:r>
    </w:p>
    <w:p w14:paraId="0D248D21" w14:textId="56E65232" w:rsidR="001F7078" w:rsidRPr="00657D33" w:rsidRDefault="001F7078" w:rsidP="001F7078">
      <w:pPr>
        <w:pStyle w:val="ListParagraph"/>
        <w:numPr>
          <w:ilvl w:val="1"/>
          <w:numId w:val="2"/>
        </w:numPr>
        <w:spacing w:after="120"/>
        <w:contextualSpacing w:val="0"/>
      </w:pPr>
      <w:r w:rsidRPr="00657D33">
        <w:t>Statement about the current year’s run.</w:t>
      </w:r>
    </w:p>
    <w:p w14:paraId="1091E43E" w14:textId="10FABE25" w:rsidR="001F7078" w:rsidRPr="00657D33" w:rsidRDefault="001F7078" w:rsidP="00176FF4">
      <w:pPr>
        <w:pStyle w:val="ListParagraph"/>
        <w:numPr>
          <w:ilvl w:val="2"/>
          <w:numId w:val="2"/>
        </w:numPr>
        <w:spacing w:after="120"/>
        <w:contextualSpacing w:val="0"/>
      </w:pPr>
      <w:r w:rsidRPr="00657D33">
        <w:t xml:space="preserve">Pre-season – NOAA adult returns forecast: </w:t>
      </w:r>
      <w:r w:rsidR="00B12333">
        <w:t>2019 returns of steelhead are expected to be similar to 2018</w:t>
      </w:r>
      <w:r w:rsidR="00D55ABE">
        <w:t xml:space="preserve"> due to continued poor ocean conditions</w:t>
      </w:r>
      <w:r w:rsidR="00B12333">
        <w:t xml:space="preserve">, </w:t>
      </w:r>
      <w:r w:rsidR="00D55ABE">
        <w:t xml:space="preserve">however </w:t>
      </w:r>
      <w:r w:rsidR="00B12333">
        <w:t>no forecast has yet been released.</w:t>
      </w:r>
      <w:r w:rsidR="0041586C">
        <w:t xml:space="preserve">  This would mean run size is anticipated to </w:t>
      </w:r>
      <w:r w:rsidR="00D55ABE">
        <w:t xml:space="preserve">continue </w:t>
      </w:r>
      <w:r w:rsidR="0041586C">
        <w:t xml:space="preserve">below the 10 year average. </w:t>
      </w:r>
      <w:r w:rsidR="006C0379">
        <w:t>Specific to late June-early July unit 1 outage,  both the spring CH and sockeye forecasts predict 2019 returns to be slightly below 2018.</w:t>
      </w:r>
      <w:r w:rsidR="0041586C">
        <w:t xml:space="preserve"> </w:t>
      </w:r>
    </w:p>
    <w:p w14:paraId="086A8983" w14:textId="51723A74" w:rsidR="001F7078" w:rsidRPr="00657D33" w:rsidRDefault="001F7078" w:rsidP="001F7078">
      <w:pPr>
        <w:pStyle w:val="ListParagraph"/>
        <w:numPr>
          <w:ilvl w:val="1"/>
          <w:numId w:val="2"/>
        </w:numPr>
        <w:spacing w:after="240"/>
        <w:contextualSpacing w:val="0"/>
      </w:pPr>
      <w:r w:rsidRPr="00657D33">
        <w:t xml:space="preserve">Type of impact </w:t>
      </w:r>
      <w:r w:rsidR="00DA04F2">
        <w:t>:  This is expected to be low to no impact on adult passage since units 1, 2 will be offline and adult entrances at NSE, NPE will be operated within FPP criteria and provide attractive entrance conditions.</w:t>
      </w:r>
      <w:r w:rsidR="00223BF8">
        <w:t xml:space="preserve"> </w:t>
      </w:r>
      <w:r w:rsidR="009E3862">
        <w:t xml:space="preserve">  There will be 10 mins of exposure to drilling on the other side of a concrete wall four times during the outage</w:t>
      </w:r>
      <w:r w:rsidR="00411D27">
        <w:t xml:space="preserve"> 15 Oct -15 Nov</w:t>
      </w:r>
      <w:r w:rsidR="009E3862">
        <w:t>.</w:t>
      </w:r>
      <w:r w:rsidR="00411D27">
        <w:t xml:space="preserve">  For the Unit 1 outage in late June- early July, we will be operating with summer spill program and the short outage of unit 1 is not expected to cause delay of passing fish due to a tailrace eddy.</w:t>
      </w:r>
    </w:p>
    <w:p w14:paraId="7A2A2C92" w14:textId="77777777" w:rsidR="001F7078" w:rsidRPr="0000453F" w:rsidRDefault="001F7078" w:rsidP="001F7078">
      <w:pPr>
        <w:pStyle w:val="ListParagraph"/>
        <w:keepNext/>
        <w:numPr>
          <w:ilvl w:val="1"/>
          <w:numId w:val="2"/>
        </w:numPr>
        <w:spacing w:after="240"/>
        <w:contextualSpacing w:val="0"/>
      </w:pPr>
      <w:r w:rsidRPr="0000453F">
        <w:t>Final judgement on scale of expected impacts (negligible, minor, significant) on:</w:t>
      </w:r>
    </w:p>
    <w:p w14:paraId="3EFCCFE8" w14:textId="71E4F2B7" w:rsidR="001F7078" w:rsidRPr="00657D33" w:rsidRDefault="00B12333" w:rsidP="001F7078">
      <w:pPr>
        <w:pStyle w:val="ListParagraph"/>
        <w:numPr>
          <w:ilvl w:val="2"/>
          <w:numId w:val="2"/>
        </w:numPr>
        <w:spacing w:after="240"/>
        <w:contextualSpacing w:val="0"/>
      </w:pPr>
      <w:r>
        <w:t>Minor to no impact to any passing d</w:t>
      </w:r>
      <w:r w:rsidRPr="00657D33">
        <w:t xml:space="preserve">ownstream </w:t>
      </w:r>
      <w:r w:rsidR="001F7078" w:rsidRPr="00657D33">
        <w:t>migrants</w:t>
      </w:r>
      <w:r>
        <w:t xml:space="preserve"> as any operating units will be screened</w:t>
      </w:r>
      <w:r w:rsidR="001F7078" w:rsidRPr="00657D33">
        <w:t>.</w:t>
      </w:r>
    </w:p>
    <w:p w14:paraId="03C0BC4B" w14:textId="26E9C0D2" w:rsidR="001F7078" w:rsidRPr="00657D33" w:rsidRDefault="00B12333" w:rsidP="001F7078">
      <w:pPr>
        <w:pStyle w:val="ListParagraph"/>
        <w:numPr>
          <w:ilvl w:val="2"/>
          <w:numId w:val="2"/>
        </w:numPr>
        <w:spacing w:after="240"/>
        <w:contextualSpacing w:val="0"/>
      </w:pPr>
      <w:r>
        <w:t xml:space="preserve">Low to no </w:t>
      </w:r>
      <w:r w:rsidR="004F5A71">
        <w:t xml:space="preserve">delay </w:t>
      </w:r>
      <w:r>
        <w:t>to upstream migrants as NSE, NPE will be operating within FPP criteria</w:t>
      </w:r>
      <w:r w:rsidR="004F5A71">
        <w:t xml:space="preserve"> and units 3, 4 are as close to NPE as to SSE.</w:t>
      </w:r>
    </w:p>
    <w:p w14:paraId="3CC87BF2" w14:textId="77777777" w:rsidR="00BB0540" w:rsidRDefault="00BB0540" w:rsidP="00BB0540">
      <w:pPr>
        <w:autoSpaceDE w:val="0"/>
        <w:autoSpaceDN w:val="0"/>
        <w:adjustRightInd w:val="0"/>
        <w:jc w:val="center"/>
      </w:pPr>
    </w:p>
    <w:p w14:paraId="5F0FFFB6" w14:textId="77777777" w:rsidR="00E42C4B" w:rsidRDefault="00E42C4B" w:rsidP="00E42C4B">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03D1CF53" w14:textId="77777777" w:rsidR="00E42C4B" w:rsidRDefault="00E42C4B" w:rsidP="00E42C4B">
      <w:pPr>
        <w:autoSpaceDE w:val="0"/>
        <w:autoSpaceDN w:val="0"/>
        <w:adjustRightInd w:val="0"/>
        <w:rPr>
          <w:rFonts w:ascii="Tahoma" w:hAnsi="Tahoma" w:cs="Tahoma"/>
          <w:color w:val="0000FF"/>
          <w:sz w:val="15"/>
          <w:szCs w:val="15"/>
        </w:rPr>
      </w:pPr>
      <w:r>
        <w:rPr>
          <w:rFonts w:ascii="Tahoma" w:hAnsi="Tahoma" w:cs="Tahoma"/>
          <w:b/>
          <w:bCs/>
          <w:color w:val="000000"/>
          <w:sz w:val="15"/>
          <w:szCs w:val="15"/>
        </w:rPr>
        <w:t xml:space="preserve">From: </w:t>
      </w:r>
      <w:r>
        <w:rPr>
          <w:rFonts w:ascii="Tahoma" w:hAnsi="Tahoma" w:cs="Tahoma"/>
          <w:color w:val="0000FF"/>
          <w:sz w:val="15"/>
          <w:szCs w:val="15"/>
        </w:rPr>
        <w:t>Bill Hevlin - NOAA Federal</w:t>
      </w:r>
    </w:p>
    <w:p w14:paraId="230B4D57" w14:textId="77777777" w:rsidR="00E42C4B" w:rsidRDefault="00E42C4B" w:rsidP="00E42C4B">
      <w:pPr>
        <w:autoSpaceDE w:val="0"/>
        <w:autoSpaceDN w:val="0"/>
        <w:adjustRightInd w:val="0"/>
        <w:rPr>
          <w:rFonts w:ascii="Tahoma" w:hAnsi="Tahoma" w:cs="Tahoma"/>
          <w:color w:val="0000FF"/>
          <w:sz w:val="15"/>
          <w:szCs w:val="15"/>
        </w:rPr>
      </w:pPr>
      <w:r>
        <w:rPr>
          <w:rFonts w:ascii="Tahoma" w:hAnsi="Tahoma" w:cs="Tahoma"/>
          <w:b/>
          <w:bCs/>
          <w:color w:val="000000"/>
          <w:sz w:val="15"/>
          <w:szCs w:val="15"/>
        </w:rPr>
        <w:t xml:space="preserve">To: </w:t>
      </w:r>
      <w:r>
        <w:rPr>
          <w:rFonts w:ascii="Tahoma" w:hAnsi="Tahoma" w:cs="Tahoma"/>
          <w:color w:val="0000FF"/>
          <w:sz w:val="15"/>
          <w:szCs w:val="15"/>
        </w:rPr>
        <w:t>Setter, Ann L NWW</w:t>
      </w:r>
    </w:p>
    <w:p w14:paraId="03A2C033" w14:textId="77777777" w:rsidR="00E42C4B" w:rsidRDefault="00E42C4B" w:rsidP="00E42C4B">
      <w:pPr>
        <w:autoSpaceDE w:val="0"/>
        <w:autoSpaceDN w:val="0"/>
        <w:adjustRightInd w:val="0"/>
        <w:rPr>
          <w:rFonts w:ascii="Tahoma" w:hAnsi="Tahoma" w:cs="Tahoma"/>
          <w:color w:val="0000FF"/>
          <w:sz w:val="15"/>
          <w:szCs w:val="15"/>
        </w:rPr>
      </w:pPr>
      <w:r>
        <w:rPr>
          <w:rFonts w:ascii="Tahoma" w:hAnsi="Tahoma" w:cs="Tahoma"/>
          <w:b/>
          <w:bCs/>
          <w:color w:val="000000"/>
          <w:sz w:val="15"/>
          <w:szCs w:val="15"/>
        </w:rPr>
        <w:t xml:space="preserve">Cc: </w:t>
      </w:r>
      <w:r>
        <w:rPr>
          <w:rFonts w:ascii="Tahoma" w:hAnsi="Tahoma" w:cs="Tahoma"/>
          <w:color w:val="0000FF"/>
          <w:sz w:val="15"/>
          <w:szCs w:val="15"/>
        </w:rPr>
        <w:t>Bill Hevlin - NOAA Federal</w:t>
      </w:r>
      <w:r>
        <w:rPr>
          <w:rFonts w:ascii="Tahoma" w:hAnsi="Tahoma" w:cs="Tahoma"/>
          <w:color w:val="000000"/>
          <w:sz w:val="15"/>
          <w:szCs w:val="15"/>
        </w:rPr>
        <w:t xml:space="preserve">; </w:t>
      </w:r>
      <w:r>
        <w:rPr>
          <w:rFonts w:ascii="Tahoma" w:hAnsi="Tahoma" w:cs="Tahoma"/>
          <w:color w:val="0000FF"/>
          <w:sz w:val="15"/>
          <w:szCs w:val="15"/>
        </w:rPr>
        <w:t>Trevor Conder - NOAA Federal</w:t>
      </w:r>
    </w:p>
    <w:p w14:paraId="15B423D8" w14:textId="77777777" w:rsidR="00E42C4B" w:rsidRDefault="00E42C4B" w:rsidP="00E42C4B">
      <w:pPr>
        <w:autoSpaceDE w:val="0"/>
        <w:autoSpaceDN w:val="0"/>
        <w:adjustRightInd w:val="0"/>
        <w:rPr>
          <w:rFonts w:ascii="Tahoma" w:hAnsi="Tahoma" w:cs="Tahoma"/>
          <w:color w:val="000000"/>
          <w:sz w:val="15"/>
          <w:szCs w:val="15"/>
        </w:rPr>
      </w:pPr>
      <w:r>
        <w:rPr>
          <w:rFonts w:ascii="Tahoma" w:hAnsi="Tahoma" w:cs="Tahoma"/>
          <w:b/>
          <w:bCs/>
          <w:color w:val="000000"/>
          <w:sz w:val="15"/>
          <w:szCs w:val="15"/>
        </w:rPr>
        <w:t xml:space="preserve">Subject: </w:t>
      </w:r>
      <w:r>
        <w:rPr>
          <w:rFonts w:ascii="Tahoma" w:hAnsi="Tahoma" w:cs="Tahoma"/>
          <w:color w:val="000000"/>
          <w:sz w:val="15"/>
          <w:szCs w:val="15"/>
        </w:rPr>
        <w:t>[EXTERNAL] Re: Coordination: 16 LGS 15 Discharge Pipe plug</w:t>
      </w:r>
    </w:p>
    <w:p w14:paraId="3ACFDB9A" w14:textId="77777777" w:rsidR="00E42C4B" w:rsidRDefault="00E42C4B" w:rsidP="00E42C4B">
      <w:pPr>
        <w:autoSpaceDE w:val="0"/>
        <w:autoSpaceDN w:val="0"/>
        <w:adjustRightInd w:val="0"/>
        <w:rPr>
          <w:rFonts w:ascii="Tahoma" w:hAnsi="Tahoma" w:cs="Tahoma"/>
          <w:color w:val="000000"/>
          <w:sz w:val="15"/>
          <w:szCs w:val="15"/>
        </w:rPr>
      </w:pPr>
      <w:r>
        <w:rPr>
          <w:rFonts w:ascii="Tahoma" w:hAnsi="Tahoma" w:cs="Tahoma"/>
          <w:b/>
          <w:bCs/>
          <w:color w:val="000000"/>
          <w:sz w:val="15"/>
          <w:szCs w:val="15"/>
        </w:rPr>
        <w:t xml:space="preserve">Date: </w:t>
      </w:r>
      <w:r>
        <w:rPr>
          <w:rFonts w:ascii="Tahoma" w:hAnsi="Tahoma" w:cs="Tahoma"/>
          <w:color w:val="000000"/>
          <w:sz w:val="15"/>
          <w:szCs w:val="15"/>
        </w:rPr>
        <w:t>Friday, September 23, 2016 9:50:22 AM</w:t>
      </w:r>
    </w:p>
    <w:p w14:paraId="53287D62" w14:textId="77777777" w:rsidR="00E42C4B" w:rsidRDefault="00E42C4B" w:rsidP="00E42C4B">
      <w:pPr>
        <w:autoSpaceDE w:val="0"/>
        <w:autoSpaceDN w:val="0"/>
        <w:adjustRightInd w:val="0"/>
        <w:rPr>
          <w:color w:val="000000"/>
          <w:sz w:val="20"/>
          <w:szCs w:val="20"/>
        </w:rPr>
      </w:pPr>
      <w:r>
        <w:rPr>
          <w:color w:val="000000"/>
          <w:sz w:val="20"/>
          <w:szCs w:val="20"/>
        </w:rPr>
        <w:t>Hi Ann,</w:t>
      </w:r>
    </w:p>
    <w:p w14:paraId="535EFBA8" w14:textId="77777777" w:rsidR="00E42C4B" w:rsidRDefault="00E42C4B" w:rsidP="00E42C4B">
      <w:pPr>
        <w:autoSpaceDE w:val="0"/>
        <w:autoSpaceDN w:val="0"/>
        <w:adjustRightInd w:val="0"/>
        <w:rPr>
          <w:color w:val="000000"/>
          <w:sz w:val="20"/>
          <w:szCs w:val="20"/>
        </w:rPr>
      </w:pPr>
      <w:r>
        <w:rPr>
          <w:color w:val="000000"/>
          <w:sz w:val="20"/>
          <w:szCs w:val="20"/>
        </w:rPr>
        <w:t>This relatively short delay in the tailrace during the late afternoon should not be a problem for the small number of adult fall chinook migrants passing Little Goose during two days in November. Apparently the divers can operate safely in the tailrace at night, this just seemed a little risky to me. We can talk more about this at the FPOM meeting in October, but for now NOAA does not have a problem with this planned action.</w:t>
      </w:r>
    </w:p>
    <w:p w14:paraId="6D9E3ABD" w14:textId="40D68B5A" w:rsidR="001F7078" w:rsidRDefault="001F7078" w:rsidP="001F7078">
      <w:pPr>
        <w:autoSpaceDE w:val="0"/>
        <w:autoSpaceDN w:val="0"/>
        <w:adjustRightInd w:val="0"/>
        <w:rPr>
          <w:color w:val="000000"/>
          <w:sz w:val="20"/>
          <w:szCs w:val="20"/>
        </w:rPr>
      </w:pPr>
    </w:p>
    <w:p w14:paraId="6A405E7E" w14:textId="77777777" w:rsidR="001F7078" w:rsidRDefault="001F7078" w:rsidP="001F7078">
      <w:pPr>
        <w:autoSpaceDE w:val="0"/>
        <w:autoSpaceDN w:val="0"/>
        <w:adjustRightInd w:val="0"/>
        <w:rPr>
          <w:color w:val="000000"/>
          <w:sz w:val="20"/>
          <w:szCs w:val="20"/>
        </w:rPr>
      </w:pPr>
      <w:r>
        <w:rPr>
          <w:color w:val="000000"/>
          <w:sz w:val="20"/>
          <w:szCs w:val="20"/>
        </w:rPr>
        <w:t>Thanks for coordinating with us</w:t>
      </w:r>
    </w:p>
    <w:p w14:paraId="4275EF1A" w14:textId="77777777" w:rsidR="001F7078" w:rsidRDefault="001F7078" w:rsidP="001F7078">
      <w:pPr>
        <w:autoSpaceDE w:val="0"/>
        <w:autoSpaceDN w:val="0"/>
        <w:adjustRightInd w:val="0"/>
        <w:rPr>
          <w:color w:val="000000"/>
          <w:sz w:val="20"/>
          <w:szCs w:val="20"/>
        </w:rPr>
      </w:pPr>
      <w:r>
        <w:rPr>
          <w:color w:val="000000"/>
          <w:sz w:val="20"/>
          <w:szCs w:val="20"/>
        </w:rPr>
        <w:t>Bill Hevlin</w:t>
      </w:r>
    </w:p>
    <w:p w14:paraId="41627E6E" w14:textId="77777777" w:rsidR="001F7078" w:rsidRDefault="001F7078" w:rsidP="001F7078">
      <w:pPr>
        <w:pStyle w:val="PlainText"/>
        <w:rPr>
          <w:color w:val="000000"/>
        </w:rPr>
      </w:pPr>
      <w:r>
        <w:rPr>
          <w:color w:val="000000"/>
        </w:rPr>
        <w:t>NOAA Fisheries</w:t>
      </w:r>
    </w:p>
    <w:p w14:paraId="7A990E76" w14:textId="77777777" w:rsidR="001F7078" w:rsidRDefault="001F7078" w:rsidP="001F7078">
      <w:pPr>
        <w:pStyle w:val="PlainText"/>
        <w:rPr>
          <w:color w:val="000000"/>
        </w:rPr>
      </w:pPr>
    </w:p>
    <w:p w14:paraId="5CCCB02A" w14:textId="77777777" w:rsidR="001F7078" w:rsidRPr="000E317F" w:rsidRDefault="001F7078" w:rsidP="001F7078">
      <w:pPr>
        <w:pStyle w:val="PlainText"/>
        <w:rPr>
          <w:rFonts w:ascii="Times New Roman" w:hAnsi="Times New Roman" w:cs="Times New Roman"/>
          <w:b/>
          <w:sz w:val="24"/>
          <w:szCs w:val="24"/>
        </w:rPr>
      </w:pPr>
      <w:r>
        <w:rPr>
          <w:color w:val="000000"/>
        </w:rPr>
        <w:t>May 24, 2018  Issue of moving this outage one year forward was discussed at May FPOM mtg, agency representatives approved this outage date change.</w:t>
      </w:r>
    </w:p>
    <w:p w14:paraId="338F194B" w14:textId="77777777" w:rsidR="001F7078" w:rsidRDefault="001F7078" w:rsidP="001F7078">
      <w:pPr>
        <w:pStyle w:val="PlainText"/>
        <w:rPr>
          <w:rFonts w:ascii="Times New Roman" w:hAnsi="Times New Roman" w:cs="Times New Roman"/>
          <w:b/>
          <w:sz w:val="24"/>
          <w:szCs w:val="24"/>
        </w:rPr>
      </w:pPr>
    </w:p>
    <w:p w14:paraId="13CA2A84" w14:textId="77777777" w:rsidR="001F7078" w:rsidRDefault="001F7078" w:rsidP="001F7078">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14:paraId="4DCDBC61" w14:textId="77777777" w:rsidR="001F7078" w:rsidRDefault="001F7078" w:rsidP="001F7078">
      <w:pPr>
        <w:pStyle w:val="PlainText"/>
        <w:rPr>
          <w:rFonts w:ascii="Times New Roman" w:hAnsi="Times New Roman" w:cs="Times New Roman"/>
          <w:b/>
          <w:sz w:val="24"/>
          <w:szCs w:val="24"/>
        </w:rPr>
      </w:pPr>
    </w:p>
    <w:p w14:paraId="68C0B871" w14:textId="77777777" w:rsidR="001F7078" w:rsidRPr="000E317F" w:rsidRDefault="001F7078" w:rsidP="001F7078">
      <w:pPr>
        <w:pStyle w:val="PlainText"/>
        <w:rPr>
          <w:rFonts w:ascii="Times New Roman" w:hAnsi="Times New Roman" w:cs="Times New Roman"/>
          <w:b/>
          <w:sz w:val="24"/>
          <w:szCs w:val="24"/>
        </w:rPr>
      </w:pPr>
      <w:r>
        <w:rPr>
          <w:rFonts w:ascii="Times New Roman" w:hAnsi="Times New Roman" w:cs="Times New Roman"/>
          <w:b/>
          <w:sz w:val="24"/>
          <w:szCs w:val="24"/>
        </w:rPr>
        <w:t>After Action Update</w:t>
      </w:r>
    </w:p>
    <w:p w14:paraId="4470B3C6" w14:textId="77777777" w:rsidR="001F7078" w:rsidRPr="000E317F" w:rsidRDefault="001F7078" w:rsidP="001F7078">
      <w:pPr>
        <w:autoSpaceDE w:val="0"/>
        <w:autoSpaceDN w:val="0"/>
        <w:adjustRightInd w:val="0"/>
        <w:rPr>
          <w:b/>
        </w:rPr>
      </w:pPr>
    </w:p>
    <w:p w14:paraId="32AD7BE9" w14:textId="77777777" w:rsidR="001F7078" w:rsidRPr="000E317F" w:rsidRDefault="001F7078" w:rsidP="001F7078">
      <w:pPr>
        <w:autoSpaceDE w:val="0"/>
        <w:autoSpaceDN w:val="0"/>
        <w:adjustRightInd w:val="0"/>
      </w:pPr>
      <w:r w:rsidRPr="000E317F">
        <w:t>Please email or call with questions or concerns.</w:t>
      </w:r>
    </w:p>
    <w:p w14:paraId="44777056" w14:textId="77777777" w:rsidR="001F7078" w:rsidRPr="000E317F" w:rsidRDefault="001F7078" w:rsidP="001F7078">
      <w:pPr>
        <w:autoSpaceDE w:val="0"/>
        <w:autoSpaceDN w:val="0"/>
        <w:adjustRightInd w:val="0"/>
      </w:pPr>
      <w:r w:rsidRPr="000E317F">
        <w:t xml:space="preserve">Thank you, </w:t>
      </w:r>
    </w:p>
    <w:p w14:paraId="508155B7" w14:textId="77777777" w:rsidR="001F7078" w:rsidRDefault="001F7078" w:rsidP="00F06953">
      <w:pPr>
        <w:autoSpaceDE w:val="0"/>
        <w:autoSpaceDN w:val="0"/>
        <w:adjustRightInd w:val="0"/>
      </w:pPr>
    </w:p>
    <w:sectPr w:rsidR="001F7078" w:rsidSect="00A35B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05C23" w14:textId="77777777" w:rsidR="00F80FAB" w:rsidRDefault="00F80FAB" w:rsidP="00F80FAB">
      <w:r>
        <w:separator/>
      </w:r>
    </w:p>
  </w:endnote>
  <w:endnote w:type="continuationSeparator" w:id="0">
    <w:p w14:paraId="056F9600" w14:textId="77777777" w:rsidR="00F80FAB" w:rsidRDefault="00F80FAB" w:rsidP="00F8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D2AD2" w14:textId="77777777" w:rsidR="00F80FAB" w:rsidRDefault="00F80FAB" w:rsidP="00F80FAB">
      <w:r>
        <w:separator/>
      </w:r>
    </w:p>
  </w:footnote>
  <w:footnote w:type="continuationSeparator" w:id="0">
    <w:p w14:paraId="4DDC50C5" w14:textId="77777777" w:rsidR="00F80FAB" w:rsidRDefault="00F80FAB" w:rsidP="00F80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01127"/>
    <w:multiLevelType w:val="multilevel"/>
    <w:tmpl w:val="92BE2972"/>
    <w:lvl w:ilvl="0">
      <w:start w:val="1"/>
      <w:numFmt w:val="decimal"/>
      <w:suff w:val="space"/>
      <w:lvlText w:val="%1."/>
      <w:lvlJc w:val="left"/>
      <w:pPr>
        <w:ind w:left="288" w:hanging="288"/>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44263DD"/>
    <w:multiLevelType w:val="hybridMultilevel"/>
    <w:tmpl w:val="B650CD2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06BF0"/>
    <w:rsid w:val="00056D4A"/>
    <w:rsid w:val="00057A1A"/>
    <w:rsid w:val="000962BD"/>
    <w:rsid w:val="000B14E6"/>
    <w:rsid w:val="000D0353"/>
    <w:rsid w:val="000E317F"/>
    <w:rsid w:val="000F4D28"/>
    <w:rsid w:val="001530A7"/>
    <w:rsid w:val="00157DCF"/>
    <w:rsid w:val="00176FF4"/>
    <w:rsid w:val="001825A8"/>
    <w:rsid w:val="00183E8C"/>
    <w:rsid w:val="001C5FF1"/>
    <w:rsid w:val="001F7078"/>
    <w:rsid w:val="00207DB8"/>
    <w:rsid w:val="00210652"/>
    <w:rsid w:val="0021452A"/>
    <w:rsid w:val="00216226"/>
    <w:rsid w:val="00223BF8"/>
    <w:rsid w:val="00237A08"/>
    <w:rsid w:val="00241980"/>
    <w:rsid w:val="0025287F"/>
    <w:rsid w:val="00262966"/>
    <w:rsid w:val="0029534A"/>
    <w:rsid w:val="002B6E92"/>
    <w:rsid w:val="002B7C97"/>
    <w:rsid w:val="002D36D9"/>
    <w:rsid w:val="00306755"/>
    <w:rsid w:val="0033553B"/>
    <w:rsid w:val="003619AC"/>
    <w:rsid w:val="003F3545"/>
    <w:rsid w:val="0040041A"/>
    <w:rsid w:val="00411D27"/>
    <w:rsid w:val="0041586C"/>
    <w:rsid w:val="0042670E"/>
    <w:rsid w:val="0049216A"/>
    <w:rsid w:val="0049346D"/>
    <w:rsid w:val="004A68C2"/>
    <w:rsid w:val="004C4A88"/>
    <w:rsid w:val="004C5D23"/>
    <w:rsid w:val="004D64C7"/>
    <w:rsid w:val="004E75D9"/>
    <w:rsid w:val="004F5A71"/>
    <w:rsid w:val="00523234"/>
    <w:rsid w:val="00545ACE"/>
    <w:rsid w:val="00556B13"/>
    <w:rsid w:val="00563241"/>
    <w:rsid w:val="005A568F"/>
    <w:rsid w:val="005C439A"/>
    <w:rsid w:val="00611DDB"/>
    <w:rsid w:val="00650248"/>
    <w:rsid w:val="00650AFF"/>
    <w:rsid w:val="006A0D04"/>
    <w:rsid w:val="006C0379"/>
    <w:rsid w:val="006E6DEA"/>
    <w:rsid w:val="007026F7"/>
    <w:rsid w:val="00705353"/>
    <w:rsid w:val="00717110"/>
    <w:rsid w:val="00717552"/>
    <w:rsid w:val="0076399E"/>
    <w:rsid w:val="007756CE"/>
    <w:rsid w:val="007818AF"/>
    <w:rsid w:val="0078646D"/>
    <w:rsid w:val="00786D89"/>
    <w:rsid w:val="007C04F4"/>
    <w:rsid w:val="007D50AD"/>
    <w:rsid w:val="00800C66"/>
    <w:rsid w:val="008021B0"/>
    <w:rsid w:val="00813837"/>
    <w:rsid w:val="00890DC7"/>
    <w:rsid w:val="00933EB6"/>
    <w:rsid w:val="0093668B"/>
    <w:rsid w:val="00947E24"/>
    <w:rsid w:val="00971EBF"/>
    <w:rsid w:val="00972EED"/>
    <w:rsid w:val="009827E8"/>
    <w:rsid w:val="0098360E"/>
    <w:rsid w:val="00985D43"/>
    <w:rsid w:val="009E3862"/>
    <w:rsid w:val="00A3320B"/>
    <w:rsid w:val="00A35B07"/>
    <w:rsid w:val="00A769FA"/>
    <w:rsid w:val="00A87A7C"/>
    <w:rsid w:val="00AB2A5C"/>
    <w:rsid w:val="00AE678B"/>
    <w:rsid w:val="00AF098C"/>
    <w:rsid w:val="00B11232"/>
    <w:rsid w:val="00B12333"/>
    <w:rsid w:val="00B14C4A"/>
    <w:rsid w:val="00B16150"/>
    <w:rsid w:val="00B372CF"/>
    <w:rsid w:val="00B4247A"/>
    <w:rsid w:val="00B43BDE"/>
    <w:rsid w:val="00B83661"/>
    <w:rsid w:val="00BA35CC"/>
    <w:rsid w:val="00BB0540"/>
    <w:rsid w:val="00BD05A4"/>
    <w:rsid w:val="00BD19AC"/>
    <w:rsid w:val="00BD6831"/>
    <w:rsid w:val="00BE0F5F"/>
    <w:rsid w:val="00BE5955"/>
    <w:rsid w:val="00BF2EA8"/>
    <w:rsid w:val="00BF7728"/>
    <w:rsid w:val="00C07906"/>
    <w:rsid w:val="00C166D0"/>
    <w:rsid w:val="00C46A05"/>
    <w:rsid w:val="00C54EED"/>
    <w:rsid w:val="00C765F6"/>
    <w:rsid w:val="00C8104A"/>
    <w:rsid w:val="00CA1C1D"/>
    <w:rsid w:val="00CB35E9"/>
    <w:rsid w:val="00CB58F0"/>
    <w:rsid w:val="00CD6B99"/>
    <w:rsid w:val="00CE009F"/>
    <w:rsid w:val="00CF019A"/>
    <w:rsid w:val="00D10250"/>
    <w:rsid w:val="00D11A5C"/>
    <w:rsid w:val="00D26B19"/>
    <w:rsid w:val="00D4453C"/>
    <w:rsid w:val="00D531BF"/>
    <w:rsid w:val="00D55ABE"/>
    <w:rsid w:val="00D56031"/>
    <w:rsid w:val="00D94510"/>
    <w:rsid w:val="00DA04F2"/>
    <w:rsid w:val="00DA250C"/>
    <w:rsid w:val="00DA3D70"/>
    <w:rsid w:val="00E00CB5"/>
    <w:rsid w:val="00E35514"/>
    <w:rsid w:val="00E42C4B"/>
    <w:rsid w:val="00E948B1"/>
    <w:rsid w:val="00EA07DD"/>
    <w:rsid w:val="00EB3991"/>
    <w:rsid w:val="00EC58AA"/>
    <w:rsid w:val="00F06953"/>
    <w:rsid w:val="00F22BB1"/>
    <w:rsid w:val="00F2390B"/>
    <w:rsid w:val="00F27FC1"/>
    <w:rsid w:val="00F339DF"/>
    <w:rsid w:val="00F80FAB"/>
    <w:rsid w:val="00FB760A"/>
    <w:rsid w:val="00FD5102"/>
    <w:rsid w:val="00FE2F4F"/>
    <w:rsid w:val="00FE721B"/>
    <w:rsid w:val="00FF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7AA6"/>
  <w15:chartTrackingRefBased/>
  <w15:docId w15:val="{3692E857-7D11-4385-AF90-4B99EFB4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uiPriority w:val="99"/>
    <w:rsid w:val="00B11232"/>
    <w:rPr>
      <w:color w:val="0000FF"/>
      <w:u w:val="single"/>
    </w:rPr>
  </w:style>
  <w:style w:type="paragraph" w:styleId="Header">
    <w:name w:val="header"/>
    <w:basedOn w:val="Normal"/>
    <w:link w:val="HeaderChar"/>
    <w:rsid w:val="00F80FAB"/>
    <w:pPr>
      <w:tabs>
        <w:tab w:val="center" w:pos="4680"/>
        <w:tab w:val="right" w:pos="9360"/>
      </w:tabs>
    </w:pPr>
  </w:style>
  <w:style w:type="character" w:customStyle="1" w:styleId="HeaderChar">
    <w:name w:val="Header Char"/>
    <w:basedOn w:val="DefaultParagraphFont"/>
    <w:link w:val="Header"/>
    <w:rsid w:val="00F80FAB"/>
    <w:rPr>
      <w:sz w:val="24"/>
      <w:szCs w:val="24"/>
    </w:rPr>
  </w:style>
  <w:style w:type="paragraph" w:styleId="Footer">
    <w:name w:val="footer"/>
    <w:basedOn w:val="Normal"/>
    <w:link w:val="FooterChar"/>
    <w:rsid w:val="00F80FAB"/>
    <w:pPr>
      <w:tabs>
        <w:tab w:val="center" w:pos="4680"/>
        <w:tab w:val="right" w:pos="9360"/>
      </w:tabs>
    </w:pPr>
  </w:style>
  <w:style w:type="character" w:customStyle="1" w:styleId="FooterChar">
    <w:name w:val="Footer Char"/>
    <w:basedOn w:val="DefaultParagraphFont"/>
    <w:link w:val="Footer"/>
    <w:rsid w:val="00F80FAB"/>
    <w:rPr>
      <w:sz w:val="24"/>
      <w:szCs w:val="24"/>
    </w:rPr>
  </w:style>
  <w:style w:type="paragraph" w:styleId="BalloonText">
    <w:name w:val="Balloon Text"/>
    <w:basedOn w:val="Normal"/>
    <w:link w:val="BalloonTextChar"/>
    <w:rsid w:val="005A568F"/>
    <w:rPr>
      <w:rFonts w:ascii="Segoe UI" w:hAnsi="Segoe UI" w:cs="Segoe UI"/>
      <w:sz w:val="18"/>
      <w:szCs w:val="18"/>
    </w:rPr>
  </w:style>
  <w:style w:type="character" w:customStyle="1" w:styleId="BalloonTextChar">
    <w:name w:val="Balloon Text Char"/>
    <w:basedOn w:val="DefaultParagraphFont"/>
    <w:link w:val="BalloonText"/>
    <w:rsid w:val="005A568F"/>
    <w:rPr>
      <w:rFonts w:ascii="Segoe UI" w:hAnsi="Segoe UI" w:cs="Segoe UI"/>
      <w:sz w:val="18"/>
      <w:szCs w:val="18"/>
    </w:rPr>
  </w:style>
  <w:style w:type="character" w:styleId="CommentReference">
    <w:name w:val="annotation reference"/>
    <w:basedOn w:val="DefaultParagraphFont"/>
    <w:rsid w:val="003F3545"/>
    <w:rPr>
      <w:sz w:val="16"/>
      <w:szCs w:val="16"/>
    </w:rPr>
  </w:style>
  <w:style w:type="paragraph" w:styleId="CommentText">
    <w:name w:val="annotation text"/>
    <w:basedOn w:val="Normal"/>
    <w:link w:val="CommentTextChar"/>
    <w:rsid w:val="003F3545"/>
    <w:rPr>
      <w:sz w:val="20"/>
      <w:szCs w:val="20"/>
    </w:rPr>
  </w:style>
  <w:style w:type="character" w:customStyle="1" w:styleId="CommentTextChar">
    <w:name w:val="Comment Text Char"/>
    <w:basedOn w:val="DefaultParagraphFont"/>
    <w:link w:val="CommentText"/>
    <w:rsid w:val="003F3545"/>
  </w:style>
  <w:style w:type="paragraph" w:styleId="CommentSubject">
    <w:name w:val="annotation subject"/>
    <w:basedOn w:val="CommentText"/>
    <w:next w:val="CommentText"/>
    <w:link w:val="CommentSubjectChar"/>
    <w:rsid w:val="003F3545"/>
    <w:rPr>
      <w:b/>
      <w:bCs/>
    </w:rPr>
  </w:style>
  <w:style w:type="character" w:customStyle="1" w:styleId="CommentSubjectChar">
    <w:name w:val="Comment Subject Char"/>
    <w:basedOn w:val="CommentTextChar"/>
    <w:link w:val="CommentSubject"/>
    <w:rsid w:val="003F3545"/>
    <w:rPr>
      <w:b/>
      <w:bCs/>
    </w:rPr>
  </w:style>
  <w:style w:type="paragraph" w:styleId="ListParagraph">
    <w:name w:val="List Paragraph"/>
    <w:basedOn w:val="Normal"/>
    <w:uiPriority w:val="34"/>
    <w:qFormat/>
    <w:rsid w:val="00BA35CC"/>
    <w:pPr>
      <w:ind w:left="720"/>
      <w:contextualSpacing/>
    </w:pPr>
  </w:style>
  <w:style w:type="character" w:customStyle="1" w:styleId="PlainTextChar">
    <w:name w:val="Plain Text Char"/>
    <w:basedOn w:val="DefaultParagraphFont"/>
    <w:link w:val="PlainText"/>
    <w:uiPriority w:val="99"/>
    <w:rsid w:val="002162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6</Pages>
  <Words>1454</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8260</CharactersWithSpaces>
  <SharedDoc>false</SharedDoc>
  <HLinks>
    <vt:vector size="6" baseType="variant">
      <vt:variant>
        <vt:i4>7340047</vt:i4>
      </vt:variant>
      <vt:variant>
        <vt:i4>0</vt:i4>
      </vt:variant>
      <vt:variant>
        <vt:i4>0</vt:i4>
      </vt:variant>
      <vt:variant>
        <vt:i4>5</vt:i4>
      </vt:variant>
      <vt:variant>
        <vt:lpwstr>mailto:Tammy.m.mackey@usace.army.mil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Setter, Ann L CIV USARMY CENWW (US)</cp:lastModifiedBy>
  <cp:revision>40</cp:revision>
  <cp:lastPrinted>2019-01-25T16:02:00Z</cp:lastPrinted>
  <dcterms:created xsi:type="dcterms:W3CDTF">2019-01-25T15:39:00Z</dcterms:created>
  <dcterms:modified xsi:type="dcterms:W3CDTF">2019-01-31T23:45:00Z</dcterms:modified>
</cp:coreProperties>
</file>